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8" Type="http://schemas.openxmlformats.org/package/2006/relationships/metadata/core-properties" Target="docProps/core.xml"/><Relationship Id="rId7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06/relationships/ui/userCustomization" Target="userCustomization/customUI.xml"/><Relationship Id="rId5" Type="http://schemas.microsoft.com/office/2006/relationships/ui/extensibility" Target="Makroinstrukcje2.xml"/><Relationship Id="rId10" Type="http://schemas.openxmlformats.org/officeDocument/2006/relationships/custom-properties" Target="docProps/custom.xml"/><Relationship Id="rId9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C21B9B" w14:textId="77777777" w:rsidR="0044534A" w:rsidRPr="0044534A" w:rsidRDefault="0044534A" w:rsidP="0044534A">
      <w:pPr>
        <w:pStyle w:val="OZNRODZAKTUtznustawalubrozporzdzenieiorganwydajcy"/>
      </w:pPr>
      <w:bookmarkStart w:id="0" w:name="_GoBack"/>
      <w:bookmarkEnd w:id="0"/>
      <w:r w:rsidRPr="0044534A">
        <w:t>rozporządzenie</w:t>
      </w:r>
    </w:p>
    <w:p w14:paraId="30A9B1EC" w14:textId="77777777" w:rsidR="0044534A" w:rsidRPr="0044534A" w:rsidRDefault="0044534A" w:rsidP="0044534A">
      <w:pPr>
        <w:pStyle w:val="OZNRODZAKTUtznustawalubrozporzdzenieiorganwydajcy"/>
        <w:rPr>
          <w:rStyle w:val="IGindeksgrny"/>
        </w:rPr>
      </w:pPr>
      <w:r w:rsidRPr="0044534A">
        <w:t>ministra zdrowia</w:t>
      </w:r>
      <w:r w:rsidRPr="0044534A">
        <w:rPr>
          <w:rStyle w:val="Odwoanieprzypisudolnego"/>
        </w:rPr>
        <w:footnoteReference w:id="1"/>
      </w:r>
      <w:r w:rsidRPr="0044534A">
        <w:rPr>
          <w:rStyle w:val="IGindeksgrny"/>
        </w:rPr>
        <w:t>)</w:t>
      </w:r>
    </w:p>
    <w:p w14:paraId="791B6F71" w14:textId="3DE9BDD2" w:rsidR="0044534A" w:rsidRPr="0044534A" w:rsidRDefault="0044534A" w:rsidP="0044534A">
      <w:pPr>
        <w:pStyle w:val="DATAAKTUdatauchwalenialubwydaniaaktu"/>
      </w:pPr>
      <w:r w:rsidRPr="0044534A">
        <w:t>z dnia</w:t>
      </w:r>
      <w:r w:rsidR="00D779C9">
        <w:t xml:space="preserve">  10 lipca </w:t>
      </w:r>
      <w:r w:rsidRPr="0044534A">
        <w:t>20</w:t>
      </w:r>
      <w:r w:rsidR="001E4D1B">
        <w:t>2</w:t>
      </w:r>
      <w:r w:rsidR="00970EDB">
        <w:t>3</w:t>
      </w:r>
      <w:r w:rsidRPr="0044534A">
        <w:t xml:space="preserve"> r.</w:t>
      </w:r>
    </w:p>
    <w:p w14:paraId="2C8F318C" w14:textId="6CCA39BD" w:rsidR="0044534A" w:rsidRPr="0044534A" w:rsidRDefault="0044534A" w:rsidP="0044534A">
      <w:pPr>
        <w:pStyle w:val="TYTUAKTUprzedmiotregulacjiustawylubrozporzdzenia"/>
      </w:pPr>
      <w:r w:rsidRPr="0044534A">
        <w:t>w sprawie kwalifikacji wymaganych od pracowników na poszczególnych rodzajach stanowisk pracy w podmiotach leczniczych niebędących</w:t>
      </w:r>
      <w:r w:rsidR="0026303B">
        <w:t xml:space="preserve"> przedsiębiorcami</w:t>
      </w:r>
    </w:p>
    <w:p w14:paraId="0C6C8621" w14:textId="77777777" w:rsidR="0044534A" w:rsidRPr="0044534A" w:rsidRDefault="0044534A" w:rsidP="0044534A">
      <w:pPr>
        <w:pStyle w:val="ARTartustawynprozporzdzenia"/>
      </w:pPr>
    </w:p>
    <w:p w14:paraId="3A62514B" w14:textId="52FBAE79" w:rsidR="0044534A" w:rsidRPr="0044534A" w:rsidRDefault="0044534A" w:rsidP="008B6234">
      <w:pPr>
        <w:pStyle w:val="NIEARTTEKSTtekstnieartykuowanynppodstprawnarozplubpreambua"/>
      </w:pPr>
      <w:r w:rsidRPr="0044534A">
        <w:t>Na podstawie art. 50 ust. 5 ustawy z dnia 15 kwietnia 2011 r. o działalności leczniczej (Dz. U. z 20</w:t>
      </w:r>
      <w:r w:rsidR="003E51BA">
        <w:t>2</w:t>
      </w:r>
      <w:r w:rsidR="00466872">
        <w:t>3</w:t>
      </w:r>
      <w:r w:rsidR="003E51BA">
        <w:t xml:space="preserve"> </w:t>
      </w:r>
      <w:r w:rsidRPr="0044534A">
        <w:t xml:space="preserve">r. poz. </w:t>
      </w:r>
      <w:r w:rsidR="00466872" w:rsidRPr="00466872">
        <w:t>991</w:t>
      </w:r>
      <w:r w:rsidRPr="0044534A">
        <w:t>)</w:t>
      </w:r>
      <w:r>
        <w:t xml:space="preserve"> </w:t>
      </w:r>
      <w:r w:rsidRPr="0044534A">
        <w:t>zarządza się</w:t>
      </w:r>
      <w:r w:rsidR="00624F40">
        <w:t>,</w:t>
      </w:r>
      <w:r w:rsidRPr="0044534A">
        <w:t xml:space="preserve"> co następuje:</w:t>
      </w:r>
      <w:r w:rsidR="00DD6626">
        <w:t xml:space="preserve"> </w:t>
      </w:r>
    </w:p>
    <w:p w14:paraId="68D571A7" w14:textId="77777777" w:rsidR="0044534A" w:rsidRPr="0044534A" w:rsidRDefault="0044534A" w:rsidP="0044534A">
      <w:pPr>
        <w:pStyle w:val="USTustnpkodeksu"/>
      </w:pPr>
      <w:r>
        <w:rPr>
          <w:rStyle w:val="Ppogrubienie"/>
        </w:rPr>
        <w:t>§ 1</w:t>
      </w:r>
      <w:r w:rsidRPr="0044534A">
        <w:rPr>
          <w:rStyle w:val="Ppogrubienie"/>
        </w:rPr>
        <w:t xml:space="preserve">. </w:t>
      </w:r>
      <w:r w:rsidRPr="0044534A">
        <w:t>1. Kwalifikacje wymagane od pracowników na poszczególnych rodzajach stanowisk pracy w podmiotach leczniczych niebędących przedsiębiorcami określa załącznik do rozporządzenia.</w:t>
      </w:r>
    </w:p>
    <w:p w14:paraId="5F75F17A" w14:textId="29A04139" w:rsidR="0044534A" w:rsidRPr="0044534A" w:rsidRDefault="0044534A" w:rsidP="0044534A">
      <w:pPr>
        <w:pStyle w:val="USTustnpkodeksu"/>
      </w:pPr>
      <w:r w:rsidRPr="0044534A">
        <w:t xml:space="preserve">2. Do pracowników, których kwalifikacje </w:t>
      </w:r>
      <w:r w:rsidR="001225F0">
        <w:t xml:space="preserve">są </w:t>
      </w:r>
      <w:r w:rsidRPr="0044534A">
        <w:t>określa</w:t>
      </w:r>
      <w:r w:rsidR="001225F0">
        <w:t>ne przez</w:t>
      </w:r>
      <w:r w:rsidRPr="0044534A">
        <w:t xml:space="preserve"> odrębne przepisy, stosuje się rozporządzenie w zakresie nieuregulowanym tymi przepisami.</w:t>
      </w:r>
    </w:p>
    <w:p w14:paraId="4ABDBF0B" w14:textId="77777777" w:rsidR="0044534A" w:rsidRPr="0044534A" w:rsidRDefault="0044534A" w:rsidP="0044534A">
      <w:pPr>
        <w:pStyle w:val="ARTartustawynprozporzdzenia"/>
      </w:pPr>
      <w:r w:rsidRPr="0044534A">
        <w:rPr>
          <w:rStyle w:val="Ppogrubienie"/>
        </w:rPr>
        <w:t xml:space="preserve">§ 2. </w:t>
      </w:r>
      <w:r w:rsidRPr="0044534A">
        <w:t>Użyte w rozporządzeniu określenia oznaczają:</w:t>
      </w:r>
    </w:p>
    <w:p w14:paraId="6C56EE26" w14:textId="64512408" w:rsidR="0044534A" w:rsidRPr="0044534A" w:rsidRDefault="0044534A" w:rsidP="0044534A">
      <w:pPr>
        <w:pStyle w:val="PKTpunkt"/>
      </w:pPr>
      <w:r w:rsidRPr="0044534A">
        <w:t>1)</w:t>
      </w:r>
      <w:r w:rsidR="00693DD0">
        <w:tab/>
      </w:r>
      <w:r w:rsidRPr="0044534A">
        <w:t xml:space="preserve">wyższe wykształcenie medyczne </w:t>
      </w:r>
      <w:r w:rsidR="00E545D6" w:rsidRPr="00E545D6">
        <w:t>–</w:t>
      </w:r>
      <w:r w:rsidRPr="0044534A">
        <w:t xml:space="preserve"> </w:t>
      </w:r>
      <w:r w:rsidR="00F55662" w:rsidRPr="00F55662">
        <w:t xml:space="preserve">posiadanie tytułu zawodowego nadawanego absolwentom studiów prowadzonych </w:t>
      </w:r>
      <w:r w:rsidR="00D41580">
        <w:t>w</w:t>
      </w:r>
      <w:r w:rsidR="00F55662" w:rsidRPr="00F55662">
        <w:t xml:space="preserve"> uczelniach medycznych albo innych uczelniach</w:t>
      </w:r>
      <w:r w:rsidR="00F44434">
        <w:t>, które</w:t>
      </w:r>
      <w:r w:rsidR="00F55662" w:rsidRPr="00F55662">
        <w:t xml:space="preserve"> prowadzą działalność dydaktyczną w dziedzinie nauk medycznych i nauk o zdrowiu</w:t>
      </w:r>
      <w:r w:rsidR="00F44434">
        <w:t>,</w:t>
      </w:r>
      <w:r w:rsidR="009816ED">
        <w:t xml:space="preserve"> </w:t>
      </w:r>
      <w:r w:rsidR="009816ED" w:rsidRPr="009816ED">
        <w:t>na kierunku przyporządk</w:t>
      </w:r>
      <w:r w:rsidR="009816ED" w:rsidRPr="00CD7AAC">
        <w:t>owanym do dyscypliny nauki medyczne, nauki farmaceutyczne lub nauki o zdrowiu</w:t>
      </w:r>
      <w:r w:rsidRPr="00D358B0">
        <w:t>;</w:t>
      </w:r>
    </w:p>
    <w:p w14:paraId="02B71A77" w14:textId="227FD3FF" w:rsidR="0044534A" w:rsidRPr="0044534A" w:rsidRDefault="003E3E20" w:rsidP="0044534A">
      <w:pPr>
        <w:pStyle w:val="PKTpunkt"/>
      </w:pPr>
      <w:r>
        <w:t>2</w:t>
      </w:r>
      <w:r w:rsidR="0044534A" w:rsidRPr="0044534A">
        <w:t>)</w:t>
      </w:r>
      <w:r w:rsidR="00693DD0">
        <w:tab/>
      </w:r>
      <w:r w:rsidR="0044534A" w:rsidRPr="0044534A">
        <w:t xml:space="preserve">studia podyplomowe </w:t>
      </w:r>
      <w:r w:rsidR="00E545D6" w:rsidRPr="00E545D6">
        <w:t>–</w:t>
      </w:r>
      <w:r w:rsidR="0044534A" w:rsidRPr="0044534A">
        <w:t xml:space="preserve"> inną niż studia</w:t>
      </w:r>
      <w:r w:rsidR="009816ED">
        <w:t>, kształcenie specjalistyczne, kursy dokształcające, szkolenia, staże,</w:t>
      </w:r>
      <w:r w:rsidR="0044534A" w:rsidRPr="0044534A">
        <w:t xml:space="preserve"> studia doktoranckie</w:t>
      </w:r>
      <w:r w:rsidR="009816ED">
        <w:t xml:space="preserve"> i kształcenie w szkole doktorskiej</w:t>
      </w:r>
      <w:r w:rsidR="0044534A" w:rsidRPr="0044534A">
        <w:t xml:space="preserve"> formę kształcenia przeznaczoną dla osób legitymujących się dyplomem ukończenia studiów</w:t>
      </w:r>
      <w:r w:rsidR="009816ED">
        <w:t xml:space="preserve">, trwającą nie krócej niż dwa semestry, </w:t>
      </w:r>
      <w:r w:rsidR="0044534A" w:rsidRPr="0044534A">
        <w:t>organizowaną na podstawie przepisów</w:t>
      </w:r>
      <w:r w:rsidR="00A47395" w:rsidRPr="00A47395">
        <w:t xml:space="preserve"> </w:t>
      </w:r>
      <w:r w:rsidR="009816ED">
        <w:t>o szkolnictwie wyższym i nauce;</w:t>
      </w:r>
      <w:r w:rsidR="00E545D6">
        <w:t xml:space="preserve"> </w:t>
      </w:r>
    </w:p>
    <w:p w14:paraId="1E7ABD9B" w14:textId="6EC97EAA" w:rsidR="00B73AA9" w:rsidRDefault="003E3E20" w:rsidP="008907EA">
      <w:pPr>
        <w:pStyle w:val="PKTpunkt"/>
      </w:pPr>
      <w:r>
        <w:t>3</w:t>
      </w:r>
      <w:r w:rsidR="0044534A" w:rsidRPr="0044534A">
        <w:t>)</w:t>
      </w:r>
      <w:r w:rsidR="00693DD0">
        <w:tab/>
      </w:r>
      <w:r w:rsidR="0044534A" w:rsidRPr="0044534A">
        <w:t xml:space="preserve">średnie wykształcenie medyczne </w:t>
      </w:r>
      <w:r w:rsidR="00E545D6" w:rsidRPr="00E545D6">
        <w:t>–</w:t>
      </w:r>
      <w:r w:rsidR="0044534A" w:rsidRPr="0044534A">
        <w:t xml:space="preserve"> </w:t>
      </w:r>
      <w:r w:rsidR="002E6735" w:rsidRPr="002E6735">
        <w:t xml:space="preserve">wykształcenie, o którym mowa w art. </w:t>
      </w:r>
      <w:r w:rsidR="00143438">
        <w:t>20</w:t>
      </w:r>
      <w:r w:rsidR="00143438" w:rsidRPr="002E6735">
        <w:t xml:space="preserve"> </w:t>
      </w:r>
      <w:r w:rsidR="002E6735" w:rsidRPr="002E6735">
        <w:t xml:space="preserve">ust. </w:t>
      </w:r>
      <w:r w:rsidR="00143438">
        <w:t>3</w:t>
      </w:r>
      <w:r w:rsidR="002E6735" w:rsidRPr="002E6735">
        <w:t xml:space="preserve"> i 4 ustawy z dnia 14 grudnia 2016 r. </w:t>
      </w:r>
      <w:r w:rsidR="00846EC7" w:rsidRPr="00846EC7">
        <w:t>–</w:t>
      </w:r>
      <w:r w:rsidR="00846EC7">
        <w:t xml:space="preserve"> </w:t>
      </w:r>
      <w:r w:rsidR="002E6735" w:rsidRPr="002E6735">
        <w:t>Prawo oświatowe (Dz. U. z 202</w:t>
      </w:r>
      <w:r w:rsidR="004D3EC3">
        <w:t>3</w:t>
      </w:r>
      <w:r w:rsidR="002E6735" w:rsidRPr="002E6735">
        <w:t xml:space="preserve"> r. poz. </w:t>
      </w:r>
      <w:r w:rsidR="004D3EC3">
        <w:t>9</w:t>
      </w:r>
      <w:r w:rsidR="00AC59DC">
        <w:t>0</w:t>
      </w:r>
      <w:r w:rsidR="004D3EC3">
        <w:t>0</w:t>
      </w:r>
      <w:r w:rsidR="002E6735" w:rsidRPr="002E6735">
        <w:t>)</w:t>
      </w:r>
      <w:r w:rsidR="00B544C6">
        <w:t>,</w:t>
      </w:r>
      <w:r w:rsidR="002E6735" w:rsidRPr="002E6735">
        <w:t xml:space="preserve"> </w:t>
      </w:r>
      <w:r w:rsidR="00122B63">
        <w:t xml:space="preserve">po którego </w:t>
      </w:r>
      <w:r w:rsidR="001345C3">
        <w:t>uzyskaniu</w:t>
      </w:r>
      <w:r w:rsidR="006B0D0E">
        <w:t xml:space="preserve"> </w:t>
      </w:r>
      <w:r w:rsidR="00122B63">
        <w:t xml:space="preserve">absolwenci </w:t>
      </w:r>
      <w:r w:rsidR="00935410">
        <w:t xml:space="preserve">mają </w:t>
      </w:r>
      <w:r w:rsidR="00122B63">
        <w:t xml:space="preserve">kwalifikacje </w:t>
      </w:r>
      <w:r w:rsidR="00F14EE9">
        <w:t xml:space="preserve">do wykonywania </w:t>
      </w:r>
      <w:r w:rsidR="002E6735" w:rsidRPr="002E6735">
        <w:t>zawod</w:t>
      </w:r>
      <w:r w:rsidR="00F14EE9">
        <w:t>ów</w:t>
      </w:r>
      <w:r w:rsidR="002E6735" w:rsidRPr="002E6735">
        <w:t>, dla których ministrem właściwym jest minister właściwy do spraw zdrowia</w:t>
      </w:r>
      <w:r w:rsidR="009B5A28">
        <w:t>.</w:t>
      </w:r>
      <w:r w:rsidR="002E6735" w:rsidRPr="002E6735">
        <w:t xml:space="preserve"> </w:t>
      </w:r>
    </w:p>
    <w:p w14:paraId="0A6F4C60" w14:textId="25EABE78" w:rsidR="00DC4C4B" w:rsidRPr="0044534A" w:rsidRDefault="0044534A" w:rsidP="00DC4C4B">
      <w:pPr>
        <w:pStyle w:val="ARTartustawynprozporzdzenia"/>
      </w:pPr>
      <w:r w:rsidRPr="0044534A">
        <w:rPr>
          <w:rStyle w:val="Ppogrubienie"/>
        </w:rPr>
        <w:lastRenderedPageBreak/>
        <w:t xml:space="preserve">§ 3. </w:t>
      </w:r>
      <w:r w:rsidRPr="0044534A">
        <w:t xml:space="preserve">1. </w:t>
      </w:r>
      <w:bookmarkStart w:id="1" w:name="_Hlk44918332"/>
      <w:r w:rsidR="00635D60" w:rsidRPr="00635D60">
        <w:t xml:space="preserve">Pracownik zatrudniony </w:t>
      </w:r>
      <w:r w:rsidR="008A699E" w:rsidRPr="008A699E">
        <w:t xml:space="preserve">przed dniem wejścia w życie rozporządzenia </w:t>
      </w:r>
      <w:r w:rsidR="00635D60" w:rsidRPr="00635D60">
        <w:t>w podmiocie leczniczym niebędącym przedsiębiorcą, nieposiadający wymaganych kwalifikacji, może być zatrudniony na dotychczasowym stanowisku lub stanowisku równorzędnym, jeżeli był zatrudniony na tym stanowisku zgodnie z dotychczas</w:t>
      </w:r>
      <w:r w:rsidR="00C24843">
        <w:t>owymi</w:t>
      </w:r>
      <w:r w:rsidR="00635D60" w:rsidRPr="00635D60">
        <w:t xml:space="preserve"> przepisami</w:t>
      </w:r>
      <w:bookmarkEnd w:id="1"/>
      <w:r w:rsidRPr="0044534A">
        <w:t>.</w:t>
      </w:r>
      <w:r w:rsidR="008A699E">
        <w:t xml:space="preserve"> </w:t>
      </w:r>
    </w:p>
    <w:p w14:paraId="26CDF062" w14:textId="4EF6F89C" w:rsidR="00DC4C4B" w:rsidRDefault="0044534A" w:rsidP="00F15CD4">
      <w:pPr>
        <w:pStyle w:val="USTustnpkodeksu"/>
      </w:pPr>
      <w:r w:rsidRPr="0044534A">
        <w:t xml:space="preserve">2. </w:t>
      </w:r>
      <w:r w:rsidR="00F15CD4">
        <w:t xml:space="preserve">Na stanowisku </w:t>
      </w:r>
      <w:r w:rsidR="00F15CD4" w:rsidRPr="00F15CD4">
        <w:t>laboranta diagnostyki laboratoryjnej albo starszego laboranta diagnostyki</w:t>
      </w:r>
      <w:r w:rsidR="00F15CD4">
        <w:t xml:space="preserve"> </w:t>
      </w:r>
      <w:r w:rsidR="00624F40">
        <w:t xml:space="preserve">laboratoryjnej </w:t>
      </w:r>
      <w:r w:rsidR="00F15CD4">
        <w:t xml:space="preserve">może być zatrudniony pracownik, który </w:t>
      </w:r>
      <w:r w:rsidR="0047147C" w:rsidRPr="0047147C">
        <w:t xml:space="preserve">przed dniem 22 lipca </w:t>
      </w:r>
      <w:r w:rsidR="00AC3B01">
        <w:br/>
      </w:r>
      <w:r w:rsidR="0047147C" w:rsidRPr="0047147C">
        <w:t>2011 r.</w:t>
      </w:r>
      <w:r w:rsidR="0047147C">
        <w:t xml:space="preserve"> </w:t>
      </w:r>
      <w:r w:rsidR="00F15CD4">
        <w:t xml:space="preserve">był zatrudniony </w:t>
      </w:r>
      <w:r w:rsidR="00F15CD4" w:rsidRPr="00F15CD4">
        <w:t xml:space="preserve">na stanowisku </w:t>
      </w:r>
      <w:r w:rsidR="00E721E5">
        <w:t>laborant</w:t>
      </w:r>
      <w:r w:rsidR="00B81B3A">
        <w:t>a</w:t>
      </w:r>
      <w:r w:rsidR="00E721E5">
        <w:t xml:space="preserve"> </w:t>
      </w:r>
      <w:r w:rsidR="00F15CD4" w:rsidRPr="00F15CD4">
        <w:t>w podmiocie leczniczym niebędącym przedsiębiorcą</w:t>
      </w:r>
      <w:r w:rsidR="0047147C">
        <w:t>.</w:t>
      </w:r>
    </w:p>
    <w:p w14:paraId="5CDEA8F0" w14:textId="77777777" w:rsidR="00595787" w:rsidRDefault="00DC4C4B" w:rsidP="0044534A">
      <w:pPr>
        <w:pStyle w:val="USTustnpkodeksu"/>
      </w:pPr>
      <w:r>
        <w:t xml:space="preserve">3. </w:t>
      </w:r>
      <w:r w:rsidR="00635D60" w:rsidRPr="00635D60">
        <w:t>Pracownik posiadający</w:t>
      </w:r>
      <w:r w:rsidR="00595787">
        <w:t>:</w:t>
      </w:r>
    </w:p>
    <w:p w14:paraId="08C098C3" w14:textId="36809F13" w:rsidR="00595787" w:rsidRDefault="00B77A9C" w:rsidP="0046098F">
      <w:pPr>
        <w:pStyle w:val="PKTpunkt"/>
      </w:pPr>
      <w:r>
        <w:t>1</w:t>
      </w:r>
      <w:r w:rsidR="00595787" w:rsidRPr="00595787">
        <w:t>)</w:t>
      </w:r>
      <w:r w:rsidR="009070EC">
        <w:tab/>
      </w:r>
      <w:r w:rsidR="00595787" w:rsidRPr="00595787">
        <w:t xml:space="preserve">tytuł zawodowy </w:t>
      </w:r>
      <w:r w:rsidR="00954AED">
        <w:t xml:space="preserve">co najmniej </w:t>
      </w:r>
      <w:r w:rsidR="00595787" w:rsidRPr="00595787">
        <w:t xml:space="preserve">licencjata lub </w:t>
      </w:r>
      <w:r w:rsidR="00CD3873">
        <w:t>inżyniera</w:t>
      </w:r>
      <w:r w:rsidR="00CD3873" w:rsidRPr="00595787">
        <w:t xml:space="preserve"> </w:t>
      </w:r>
      <w:r w:rsidR="00595787" w:rsidRPr="00595787">
        <w:t xml:space="preserve">uzyskany po ukończeniu </w:t>
      </w:r>
      <w:r w:rsidR="00D4665E" w:rsidRPr="00595787">
        <w:t>studiów w zakresie elektroradiologii</w:t>
      </w:r>
      <w:r w:rsidR="00AF16C4">
        <w:t>,</w:t>
      </w:r>
      <w:r w:rsidR="00D4665E" w:rsidRPr="00595787">
        <w:t xml:space="preserve"> </w:t>
      </w:r>
      <w:r w:rsidR="00595787" w:rsidRPr="00595787">
        <w:t>rozpoczętych po dniu 30 września 2012 r.</w:t>
      </w:r>
      <w:r w:rsidR="00D4665E">
        <w:t>,</w:t>
      </w:r>
      <w:r w:rsidR="00595787" w:rsidRPr="00595787">
        <w:t xml:space="preserve"> obejmujących co najmniej 1700 godzin w zakresie elektroradiologii oraz co najmniej 5 lat stażu pracy w zawodzie technika elektroradiologa, zatrudniony </w:t>
      </w:r>
      <w:r w:rsidR="00E9307F" w:rsidRPr="00E9307F">
        <w:t xml:space="preserve">przed dniem wejścia w życie rozporządzenia </w:t>
      </w:r>
      <w:r w:rsidR="008A5671" w:rsidRPr="00595787">
        <w:t>na stanowisku technika elektroradiologii</w:t>
      </w:r>
      <w:r w:rsidR="008A5671">
        <w:t xml:space="preserve"> </w:t>
      </w:r>
      <w:r w:rsidR="00595787" w:rsidRPr="00595787">
        <w:t>w podmiocie leczniczym niebędącym przedsiębiorcą</w:t>
      </w:r>
      <w:r w:rsidR="008A5671">
        <w:t>,</w:t>
      </w:r>
      <w:r w:rsidR="00595787" w:rsidRPr="00595787">
        <w:t xml:space="preserve"> albo </w:t>
      </w:r>
      <w:r w:rsidR="00E9307F">
        <w:t xml:space="preserve"> </w:t>
      </w:r>
    </w:p>
    <w:p w14:paraId="701A61D2" w14:textId="4E4D1F8E" w:rsidR="00595787" w:rsidRDefault="00B77A9C" w:rsidP="0046098F">
      <w:pPr>
        <w:pStyle w:val="PKTpunkt"/>
      </w:pPr>
      <w:r>
        <w:t>2</w:t>
      </w:r>
      <w:r w:rsidR="00595787" w:rsidRPr="00595787">
        <w:t>)</w:t>
      </w:r>
      <w:r w:rsidR="009070EC">
        <w:tab/>
      </w:r>
      <w:r w:rsidR="00595787" w:rsidRPr="00595787">
        <w:t xml:space="preserve">tytuł </w:t>
      </w:r>
      <w:r w:rsidR="00624F40">
        <w:t xml:space="preserve">zawodowy </w:t>
      </w:r>
      <w:r w:rsidR="00595787" w:rsidRPr="00595787">
        <w:t xml:space="preserve">licencjata lub inżyniera uzyskany po ukończeniu </w:t>
      </w:r>
      <w:r w:rsidR="008A5671" w:rsidRPr="00595787">
        <w:t xml:space="preserve">studiów </w:t>
      </w:r>
      <w:r w:rsidR="00CD3873" w:rsidRPr="00CD3873">
        <w:t>na kierunku elektroradiologia lub na innym kierunku studiów w specjalności elektroradiologia</w:t>
      </w:r>
      <w:r w:rsidR="00AF16C4">
        <w:t>,</w:t>
      </w:r>
      <w:r w:rsidR="008A5671">
        <w:t xml:space="preserve"> </w:t>
      </w:r>
      <w:r w:rsidR="004F2302" w:rsidRPr="00595787">
        <w:t xml:space="preserve"> </w:t>
      </w:r>
      <w:r w:rsidR="00595787" w:rsidRPr="00595787">
        <w:t>rozpoczętych przed dniem 1 października 2012 r.</w:t>
      </w:r>
      <w:r w:rsidR="004F2302">
        <w:t>,</w:t>
      </w:r>
      <w:r w:rsidR="00595787" w:rsidRPr="00595787">
        <w:t xml:space="preserve"> obejmujących co najmniej 1700 godzin w zakresie elektroradiologii</w:t>
      </w:r>
      <w:r w:rsidR="00CD3873">
        <w:t xml:space="preserve"> </w:t>
      </w:r>
      <w:r w:rsidR="00CD3873" w:rsidRPr="00CD3873">
        <w:t>oraz co najmniej 5 lat stażu pracy w zawodzie technika elektroradiologa</w:t>
      </w:r>
      <w:r w:rsidR="00595787" w:rsidRPr="00595787">
        <w:t xml:space="preserve">, zatrudniony </w:t>
      </w:r>
      <w:r w:rsidR="004C71F9" w:rsidRPr="004C71F9">
        <w:t xml:space="preserve">przed dniem wejścia w życie rozporządzenia </w:t>
      </w:r>
      <w:r w:rsidR="007B0043" w:rsidRPr="00595787">
        <w:t>na stanowisku technika elektroradiologii</w:t>
      </w:r>
      <w:r w:rsidR="007B0043">
        <w:t xml:space="preserve"> </w:t>
      </w:r>
      <w:r w:rsidR="00595787" w:rsidRPr="00595787">
        <w:t xml:space="preserve">w podmiocie leczniczym niebędącym przedsiębiorcą </w:t>
      </w:r>
    </w:p>
    <w:p w14:paraId="05C172CC" w14:textId="764C349A" w:rsidR="00595787" w:rsidRDefault="00050465" w:rsidP="0046098F">
      <w:pPr>
        <w:pStyle w:val="CZWSPPKTczwsplnapunktw"/>
      </w:pPr>
      <w:r w:rsidRPr="00050465">
        <w:t>–</w:t>
      </w:r>
      <w:r w:rsidR="00595787" w:rsidRPr="00595787">
        <w:t xml:space="preserve"> może być zatrudniony na tym stanowisku do czasu przeniesienia na stanowisko młodszego asystenta elektroradiologii, jednak nie dłużej niż przez okres </w:t>
      </w:r>
      <w:r w:rsidR="00A50982">
        <w:t>4</w:t>
      </w:r>
      <w:r w:rsidR="00A50982" w:rsidRPr="00595787">
        <w:t xml:space="preserve"> </w:t>
      </w:r>
      <w:r w:rsidR="00595787" w:rsidRPr="00595787">
        <w:t>miesięcy od dnia wejścia w życie rozporządzenia.</w:t>
      </w:r>
    </w:p>
    <w:p w14:paraId="78F018AF" w14:textId="73F6121F" w:rsidR="0044534A" w:rsidRDefault="00DC4C4B" w:rsidP="0044534A">
      <w:pPr>
        <w:pStyle w:val="USTustnpkodeksu"/>
      </w:pPr>
      <w:r>
        <w:t>4</w:t>
      </w:r>
      <w:r w:rsidR="0044534A" w:rsidRPr="0044534A">
        <w:t xml:space="preserve">. </w:t>
      </w:r>
      <w:r w:rsidR="00635D60" w:rsidRPr="00635D60">
        <w:t xml:space="preserve">Pracownik zatrudniony </w:t>
      </w:r>
      <w:r w:rsidR="005B0027" w:rsidRPr="005B0027">
        <w:t xml:space="preserve">przed dniem wejścia w życie rozporządzenia </w:t>
      </w:r>
      <w:r w:rsidR="007B0043" w:rsidRPr="00635D60">
        <w:t>na stanowisku operatora ciśnieniowych sterylizatorów gazowych i parowych lub na stanowisku preparatora albo dezynfektora</w:t>
      </w:r>
      <w:r w:rsidR="007B0043">
        <w:t xml:space="preserve"> </w:t>
      </w:r>
      <w:r w:rsidR="00635D60" w:rsidRPr="00635D60">
        <w:t>w podmiocie leczniczym niebędącym przedsiębiorcą może być zatrudniony na stanowisku operatora procesu dekontaminacji albo na dotychczasowym stanowisku pracy</w:t>
      </w:r>
      <w:r w:rsidR="0044534A" w:rsidRPr="0044534A">
        <w:t>.</w:t>
      </w:r>
    </w:p>
    <w:p w14:paraId="2DEFF0F4" w14:textId="41C563DA" w:rsidR="0044534A" w:rsidRPr="0044534A" w:rsidRDefault="0044534A" w:rsidP="0044534A">
      <w:pPr>
        <w:pStyle w:val="ARTartustawynprozporzdzenia"/>
        <w:rPr>
          <w:rStyle w:val="Ppogrubienie"/>
        </w:rPr>
      </w:pPr>
      <w:r w:rsidRPr="0044534A">
        <w:rPr>
          <w:rStyle w:val="Ppogrubienie"/>
        </w:rPr>
        <w:t xml:space="preserve">§ 4. </w:t>
      </w:r>
      <w:r w:rsidRPr="0044534A">
        <w:t>Traci moc rozporządzenie Ministra Zdrowia z dnia 20 lipca 2011 r. w sprawie kwalifikacji wymaganych od pracowników na poszczególnych rodzajach stanowisk pracy w podmiotach leczniczych niebędących przedsiębiorcami (Dz. U. poz. 896</w:t>
      </w:r>
      <w:r w:rsidR="00A24EC1">
        <w:t xml:space="preserve"> </w:t>
      </w:r>
      <w:r w:rsidR="002039BF">
        <w:t>oraz</w:t>
      </w:r>
      <w:r w:rsidR="00A24EC1">
        <w:t xml:space="preserve"> </w:t>
      </w:r>
      <w:bookmarkStart w:id="2" w:name="_Hlk116309112"/>
      <w:r w:rsidR="00A24EC1">
        <w:t>z 2021 r. poz. 2359</w:t>
      </w:r>
      <w:bookmarkEnd w:id="2"/>
      <w:r w:rsidRPr="0044534A">
        <w:t>).</w:t>
      </w:r>
    </w:p>
    <w:p w14:paraId="68FB9263" w14:textId="3A986CF8" w:rsidR="0044534A" w:rsidRPr="0044534A" w:rsidRDefault="0044534A" w:rsidP="0044534A">
      <w:pPr>
        <w:pStyle w:val="ARTartustawynprozporzdzenia"/>
        <w:rPr>
          <w:rStyle w:val="Ppogrubienie"/>
        </w:rPr>
      </w:pPr>
      <w:r w:rsidRPr="0044534A">
        <w:rPr>
          <w:rStyle w:val="Ppogrubienie"/>
        </w:rPr>
        <w:t xml:space="preserve">§ 5. </w:t>
      </w:r>
      <w:r w:rsidRPr="0044534A">
        <w:t xml:space="preserve">Rozporządzenie wchodzi w życie po upływie </w:t>
      </w:r>
      <w:r w:rsidR="00901877">
        <w:t xml:space="preserve">miesiąca </w:t>
      </w:r>
      <w:r w:rsidRPr="0044534A">
        <w:t>od dnia ogłoszenia.</w:t>
      </w:r>
    </w:p>
    <w:p w14:paraId="162BC053" w14:textId="77777777" w:rsidR="0044534A" w:rsidRPr="0044534A" w:rsidRDefault="0044534A" w:rsidP="0044534A">
      <w:pPr>
        <w:pStyle w:val="ARTartustawynprozporzdzenia"/>
        <w:rPr>
          <w:rStyle w:val="Ppogrubienie"/>
        </w:rPr>
      </w:pPr>
    </w:p>
    <w:p w14:paraId="277DFA42" w14:textId="77777777" w:rsidR="0044534A" w:rsidRPr="0044534A" w:rsidRDefault="0044534A" w:rsidP="0044534A">
      <w:pPr>
        <w:pStyle w:val="NAZORGWYDnazwaorganuwydajcegoprojektowanyakt"/>
      </w:pPr>
      <w:r w:rsidRPr="0044534A">
        <w:t>minister zdrowia</w:t>
      </w:r>
    </w:p>
    <w:p w14:paraId="26F6821B" w14:textId="0C99B984" w:rsidR="00B544C6" w:rsidRDefault="00B544C6">
      <w:pPr>
        <w:widowControl/>
        <w:autoSpaceDE/>
        <w:autoSpaceDN/>
        <w:adjustRightInd/>
      </w:pPr>
      <w:r>
        <w:br w:type="page"/>
      </w:r>
    </w:p>
    <w:p w14:paraId="05F67F43" w14:textId="140FBEA0" w:rsidR="00350B5E" w:rsidRPr="00D74D96" w:rsidRDefault="00D74D96" w:rsidP="001E4D7A">
      <w:pPr>
        <w:pStyle w:val="NIEARTTEKSTtekstnieartykuowanynppodstprawnarozplubpreambua"/>
        <w:rPr>
          <w:rStyle w:val="Ppogrubienie"/>
        </w:rPr>
      </w:pPr>
      <w:r w:rsidRPr="00D74D96">
        <w:rPr>
          <w:rStyle w:val="Ppogrubienie"/>
        </w:rPr>
        <w:t xml:space="preserve">                                                                 </w:t>
      </w:r>
      <w:r w:rsidR="00350B5E" w:rsidRPr="00D74D96">
        <w:rPr>
          <w:rStyle w:val="Ppogrubienie"/>
        </w:rPr>
        <w:t>Uzasadnienie</w:t>
      </w:r>
    </w:p>
    <w:p w14:paraId="5C7CE1CA" w14:textId="24899843" w:rsidR="00350B5E" w:rsidRPr="00350B5E" w:rsidRDefault="00350B5E" w:rsidP="001E4D7A">
      <w:pPr>
        <w:pStyle w:val="NIEARTTEKSTtekstnieartykuowanynppodstprawnarozplubpreambua"/>
      </w:pPr>
      <w:r w:rsidRPr="00350B5E">
        <w:t xml:space="preserve">Projekt rozporządzenia stanowi wykonanie upoważnienia zawartego w art. 50 ust. 5 ustawy z dnia 15 kwietnia 2011 r. o działalności leczniczej </w:t>
      </w:r>
      <w:r w:rsidR="00C709BA" w:rsidRPr="00C709BA">
        <w:t>(Dz. U. z 202</w:t>
      </w:r>
      <w:r w:rsidR="00773C4A">
        <w:t>3</w:t>
      </w:r>
      <w:r w:rsidR="00C709BA" w:rsidRPr="00C709BA">
        <w:t xml:space="preserve"> r. poz. </w:t>
      </w:r>
      <w:r w:rsidR="00773C4A">
        <w:t>991</w:t>
      </w:r>
      <w:r w:rsidR="00C709BA" w:rsidRPr="00C709BA">
        <w:t xml:space="preserve">) </w:t>
      </w:r>
      <w:r w:rsidRPr="00350B5E">
        <w:t>i zastępuje dotychczasowe rozporządzenia Ministra Zdrowia z dnia 20 lipca 2011 r. w sprawie kwalifikacji wymaganych od pracowników na poszczególnych rodzajach stanowisk pracy w podmiotach leczniczych niebędących przedsiębiorcami (Dz. U. poz.</w:t>
      </w:r>
      <w:r w:rsidR="00CC74CE">
        <w:t xml:space="preserve"> </w:t>
      </w:r>
      <w:r w:rsidRPr="00350B5E">
        <w:t>896</w:t>
      </w:r>
      <w:r w:rsidR="00CD7B13">
        <w:t>, z późn. zm.</w:t>
      </w:r>
      <w:r w:rsidRPr="00350B5E">
        <w:t>).</w:t>
      </w:r>
    </w:p>
    <w:p w14:paraId="3DEEE1EB" w14:textId="0FD6ABF7" w:rsidR="00350B5E" w:rsidRPr="00350B5E" w:rsidRDefault="00350B5E" w:rsidP="001E4D7A">
      <w:pPr>
        <w:pStyle w:val="NIEARTTEKSTtekstnieartykuowanynppodstprawnarozplubpreambua"/>
      </w:pPr>
      <w:r w:rsidRPr="00350B5E">
        <w:t>Projektowane rozporządzenie, podobnie jak dotychczas obowiązujące przepisy, utrzymuje w załączniku do rozporządzenia podział (złożony z 3 tabel) na pracowników: działalności podstawowej, administracyjnych, technicznych i ekonomicznych oraz gospodarczych.</w:t>
      </w:r>
    </w:p>
    <w:p w14:paraId="105DBE8E" w14:textId="4DA2FA76" w:rsidR="00350B5E" w:rsidRPr="00350B5E" w:rsidRDefault="00350B5E" w:rsidP="001E4D7A">
      <w:pPr>
        <w:pStyle w:val="NIEARTTEKSTtekstnieartykuowanynppodstprawnarozplubpreambua"/>
      </w:pPr>
      <w:r w:rsidRPr="00350B5E">
        <w:t xml:space="preserve">Projekt rozporządzenia ma na celu dostosowanie wymagań kwalifikacyjnych </w:t>
      </w:r>
      <w:r w:rsidR="00FD15F5">
        <w:br/>
      </w:r>
      <w:r w:rsidRPr="00350B5E">
        <w:t xml:space="preserve">na poszczególnych stanowiskach pracy do zarówno zmieniającego się dynamicznie rynku pracy w ochronie zdrowia jak i systemu kształcenia kadr medycznych. Przykładem takiej zmiany </w:t>
      </w:r>
      <w:r w:rsidR="00A44BDC">
        <w:t xml:space="preserve">jest </w:t>
      </w:r>
      <w:r w:rsidRPr="00350B5E">
        <w:t>zastąpi</w:t>
      </w:r>
      <w:r w:rsidR="00A24EC1">
        <w:t>enie</w:t>
      </w:r>
      <w:r w:rsidRPr="00350B5E">
        <w:t xml:space="preserve"> dotychczasowe</w:t>
      </w:r>
      <w:r w:rsidR="00A24EC1">
        <w:t>go</w:t>
      </w:r>
      <w:r w:rsidRPr="00350B5E">
        <w:t xml:space="preserve"> stanowisk</w:t>
      </w:r>
      <w:r w:rsidR="00773C4A">
        <w:t>a</w:t>
      </w:r>
      <w:r w:rsidRPr="00350B5E">
        <w:t xml:space="preserve"> operatora ciśnieniowych sterylizatorów gazowych i parowych stanowiskiem operator procesu dekontaminacji. </w:t>
      </w:r>
    </w:p>
    <w:p w14:paraId="7763FA51" w14:textId="79DDB5C3" w:rsidR="00350B5E" w:rsidRDefault="00350B5E" w:rsidP="001E4D7A">
      <w:pPr>
        <w:pStyle w:val="NIEARTTEKSTtekstnieartykuowanynppodstprawnarozplubpreambua"/>
      </w:pPr>
      <w:r w:rsidRPr="00350B5E">
        <w:t>W związku z tym dodano przepis przejściowy stanowiący, że pracownik zatrudniony w podmiocie leczniczym niebędącym przedsiębiorcą na stanowisku operatora ciśnieniowych sterylizatorów gazowych i parowych lub na stanowisku preparatora albo dezynfektora przed dniem wejścia w życie rozporządzenia, może być zatrudniony na stanowisku operatora procesu dekontaminacji albo na dotychczasowym stanowisku pracy.</w:t>
      </w:r>
    </w:p>
    <w:p w14:paraId="77BC2A21" w14:textId="3C420AF9" w:rsidR="00BE4426" w:rsidRDefault="00BE4426" w:rsidP="001E4D7A">
      <w:pPr>
        <w:pStyle w:val="NIEARTTEKSTtekstnieartykuowanynppodstprawnarozplubpreambua"/>
      </w:pPr>
      <w:r w:rsidRPr="00BE4426">
        <w:t>Jednocześnie</w:t>
      </w:r>
      <w:r>
        <w:t xml:space="preserve">, w celu zagwarantowania </w:t>
      </w:r>
      <w:r w:rsidR="00FE13F1">
        <w:t xml:space="preserve">dalszego zatrudnienia </w:t>
      </w:r>
      <w:r>
        <w:t>osobom</w:t>
      </w:r>
      <w:r w:rsidRPr="00BE4426">
        <w:t xml:space="preserve"> </w:t>
      </w:r>
      <w:r>
        <w:t>niespełniający</w:t>
      </w:r>
      <w:r w:rsidR="00007488">
        <w:t>m</w:t>
      </w:r>
      <w:r>
        <w:t xml:space="preserve"> wymogów</w:t>
      </w:r>
      <w:r w:rsidRPr="00BE4426">
        <w:t xml:space="preserve"> </w:t>
      </w:r>
      <w:r>
        <w:t xml:space="preserve">określonych w projektowanym rozporządzeniu, a </w:t>
      </w:r>
      <w:r w:rsidRPr="00BE4426">
        <w:t>zatrudniony</w:t>
      </w:r>
      <w:r>
        <w:t>m</w:t>
      </w:r>
      <w:r w:rsidRPr="00BE4426">
        <w:t xml:space="preserve"> </w:t>
      </w:r>
      <w:r>
        <w:t xml:space="preserve">na danych stanowiskach </w:t>
      </w:r>
      <w:r w:rsidRPr="00BE4426">
        <w:t xml:space="preserve">w podmiocie leczniczym niebędącym przedsiębiorcą przed dniem wejścia w życie niniejszego rozporządzenia, </w:t>
      </w:r>
      <w:r>
        <w:t xml:space="preserve">wprowadzono przepis stanowiący, </w:t>
      </w:r>
      <w:r w:rsidR="00493E04">
        <w:t>że</w:t>
      </w:r>
      <w:r>
        <w:t xml:space="preserve"> w dalszym ciągu będą mogły być one zatrudnione na dotychczasowych stanowiskach pracy lub równorzędnych, zgodnie z obowiązującymi dotychczas przepisami.  </w:t>
      </w:r>
    </w:p>
    <w:p w14:paraId="362C20C6" w14:textId="303AF2E9" w:rsidR="00C30A8D" w:rsidRPr="00BE4426" w:rsidRDefault="00C30A8D" w:rsidP="001E4D7A">
      <w:pPr>
        <w:pStyle w:val="NIEARTTEKSTtekstnieartykuowanynppodstprawnarozplubpreambua"/>
      </w:pPr>
      <w:r w:rsidRPr="00C30A8D">
        <w:t>Mając na uwadze, że w załączniku do obowiązującego rozporządzenia dla stanowiska starszego laboranta diagnostyki laboratoryjnej i laboranta diagnostyki laboratoryjnej określono wymóg zatrudnienia na stanowisku laboranta przed dniem jego wejścia w życie (tj. 22 lipca 2011 r.), a w załączniku do projektu rozporządzenia wskazano jedynie dla stanowiska starszego laboranta diagnostyki laboratoryjnej wymóg 5-letniego zatrudnienia w medycznym laboratorium diagnostycznym, w projekcie rozporządzenia doprecyzowano, że stanowiska te mogą zajmować wyłącznie osoby spełniające obecnie obowiązujące wymogi dotyczące zatrudnienia, tj. zatrudnione na stanowisku laboranta przed dniem 22 lipca 2011 r.</w:t>
      </w:r>
    </w:p>
    <w:p w14:paraId="5186E01F" w14:textId="3024C92E" w:rsidR="00350B5E" w:rsidRPr="00350B5E" w:rsidRDefault="00350B5E" w:rsidP="001E4D7A">
      <w:pPr>
        <w:pStyle w:val="NIEARTTEKSTtekstnieartykuowanynppodstprawnarozplubpreambua"/>
      </w:pPr>
      <w:r w:rsidRPr="00350B5E">
        <w:t>Ponadto w projekcie dokonano zmian związanych z dostosowaniem wymagań kwalifikacyjnych na poszczególnych stanowiskach pracy do innych przepisów, np. regulacji prawn</w:t>
      </w:r>
      <w:r w:rsidR="00493E04">
        <w:t>ych</w:t>
      </w:r>
      <w:r w:rsidRPr="00350B5E">
        <w:t xml:space="preserve"> dotycząc</w:t>
      </w:r>
      <w:r w:rsidR="00493E04">
        <w:t>ych</w:t>
      </w:r>
      <w:r w:rsidRPr="00350B5E">
        <w:t xml:space="preserve"> zawodu fizjoterapeuty lub zmian w </w:t>
      </w:r>
      <w:r w:rsidR="00B45372">
        <w:t>przepisach</w:t>
      </w:r>
      <w:r w:rsidR="00EC7BE4">
        <w:t xml:space="preserve"> wykonawczych</w:t>
      </w:r>
      <w:r w:rsidR="00B45372">
        <w:t xml:space="preserve">, wydanych na podstawie art. 31d ustawy z dnia 27 sierpnia 2004 r. o świadczeniach opieki zdrowotnej finansowanych ze środków publicznych (Dz. U. z 2022 r. poz. 2561, z późn. zm.). </w:t>
      </w:r>
    </w:p>
    <w:p w14:paraId="3E50F847" w14:textId="4C9AA074" w:rsidR="00350B5E" w:rsidRPr="00350B5E" w:rsidRDefault="00350B5E" w:rsidP="001E4D7A">
      <w:pPr>
        <w:pStyle w:val="NIEARTTEKSTtekstnieartykuowanynppodstprawnarozplubpreambua"/>
      </w:pPr>
      <w:r w:rsidRPr="00350B5E">
        <w:t>W projektowanym rozporządzeniu wprowadzono zmiany obejmujące między innymi:</w:t>
      </w:r>
    </w:p>
    <w:p w14:paraId="43518EAA" w14:textId="5E25BD41" w:rsidR="00350B5E" w:rsidRPr="00350B5E" w:rsidRDefault="00350B5E" w:rsidP="001E4D7A">
      <w:pPr>
        <w:pStyle w:val="NIEARTTEKSTtekstnieartykuowanynppodstprawnarozplubpreambua"/>
      </w:pPr>
      <w:r w:rsidRPr="00350B5E">
        <w:t>1) wprowadzenie nowych stanowisk pracy adekwatnych do potrzeb podmiotów leczniczych</w:t>
      </w:r>
      <w:r w:rsidR="00773C4A">
        <w:t>,</w:t>
      </w:r>
      <w:r w:rsidRPr="00350B5E">
        <w:t xml:space="preserve"> takich jak: zastępca kierownika centralnej sterylizatorni,</w:t>
      </w:r>
      <w:r w:rsidR="006D4552">
        <w:t xml:space="preserve"> kierownik </w:t>
      </w:r>
      <w:bookmarkStart w:id="3" w:name="_Hlk116309488"/>
      <w:r w:rsidR="006D4552">
        <w:t>medycznego laboratorium diagnostycznego</w:t>
      </w:r>
      <w:bookmarkEnd w:id="3"/>
      <w:r w:rsidR="006D4552">
        <w:t>, zastępca kierownika</w:t>
      </w:r>
      <w:r w:rsidRPr="00350B5E">
        <w:t xml:space="preserve"> </w:t>
      </w:r>
      <w:r w:rsidR="006D4552" w:rsidRPr="006D4552">
        <w:t>medycznego laboratorium diagnostycznego</w:t>
      </w:r>
      <w:r w:rsidR="006D4552">
        <w:t>,</w:t>
      </w:r>
      <w:r w:rsidR="006D4552" w:rsidRPr="006D4552">
        <w:t xml:space="preserve"> </w:t>
      </w:r>
      <w:r w:rsidRPr="00350B5E">
        <w:t>asystent zdrowia publicznego, inżynier biomedyczny, specjalista neurologoped</w:t>
      </w:r>
      <w:r w:rsidR="00E20BE8">
        <w:t>a</w:t>
      </w:r>
      <w:r w:rsidRPr="00350B5E">
        <w:t>, specjalista surdologoped</w:t>
      </w:r>
      <w:r w:rsidR="00E20BE8">
        <w:t>a</w:t>
      </w:r>
      <w:r w:rsidRPr="00350B5E">
        <w:t>,</w:t>
      </w:r>
      <w:r w:rsidR="00523B9C">
        <w:t xml:space="preserve"> </w:t>
      </w:r>
      <w:r w:rsidR="006D4552">
        <w:t xml:space="preserve">specjalista </w:t>
      </w:r>
      <w:r w:rsidR="002A0D79" w:rsidRPr="002A0D79">
        <w:t>–</w:t>
      </w:r>
      <w:r w:rsidR="006D4552">
        <w:t xml:space="preserve"> chirurgiczna asysta lekarza, </w:t>
      </w:r>
      <w:r w:rsidR="00773C4A">
        <w:t>r</w:t>
      </w:r>
      <w:r w:rsidR="00523B9C">
        <w:t xml:space="preserve">atownik </w:t>
      </w:r>
      <w:r w:rsidR="00773C4A">
        <w:t>m</w:t>
      </w:r>
      <w:r w:rsidR="00523B9C">
        <w:t xml:space="preserve">edyczny </w:t>
      </w:r>
      <w:r w:rsidR="00773C4A">
        <w:t>k</w:t>
      </w:r>
      <w:r w:rsidR="00523B9C">
        <w:t>oordynujący,</w:t>
      </w:r>
      <w:r w:rsidRPr="00350B5E">
        <w:t xml:space="preserve"> </w:t>
      </w:r>
      <w:r w:rsidR="006D4552">
        <w:t xml:space="preserve">dyspozytor lotniczy, asystent dyspozytora lotniczego, kierowca wchodzący w skład zespołu ratownictwa medycznego, </w:t>
      </w:r>
      <w:r w:rsidR="0001542C">
        <w:t xml:space="preserve">psychoterapeuta, psychoterapeuta dzieci </w:t>
      </w:r>
      <w:r w:rsidR="006D4552">
        <w:t xml:space="preserve">i </w:t>
      </w:r>
      <w:r w:rsidR="0001542C">
        <w:t xml:space="preserve">młodzieży, </w:t>
      </w:r>
      <w:r w:rsidR="006D4552">
        <w:t xml:space="preserve">fizyk medyczny w zakresie medycyny nuklearnej, </w:t>
      </w:r>
      <w:r w:rsidRPr="00350B5E">
        <w:t>terapeuta środowiskowy</w:t>
      </w:r>
      <w:r w:rsidR="00523B9C">
        <w:t>,</w:t>
      </w:r>
      <w:r w:rsidR="0001542C" w:rsidRPr="0001542C">
        <w:t xml:space="preserve"> optometrysta</w:t>
      </w:r>
      <w:r w:rsidRPr="00350B5E">
        <w:t xml:space="preserve">, koder medyczny, </w:t>
      </w:r>
      <w:r w:rsidR="00342C55" w:rsidRPr="00342C55">
        <w:t>koordynator do spraw pakietu onkologicznego</w:t>
      </w:r>
      <w:r w:rsidR="00523B9C">
        <w:t>,</w:t>
      </w:r>
      <w:r w:rsidR="00342C55" w:rsidRPr="00342C55">
        <w:t xml:space="preserve"> </w:t>
      </w:r>
      <w:r w:rsidRPr="00350B5E">
        <w:t xml:space="preserve">operator procesu dekontaminacji, </w:t>
      </w:r>
      <w:r w:rsidR="00342C55">
        <w:t>i</w:t>
      </w:r>
      <w:r w:rsidR="00342C55" w:rsidRPr="00342C55">
        <w:t>nspektor ochrony danych</w:t>
      </w:r>
      <w:r w:rsidR="00342C55">
        <w:t xml:space="preserve"> i p</w:t>
      </w:r>
      <w:r w:rsidR="00342C55" w:rsidRPr="00342C55">
        <w:t>ełnomocnik ochrony informacji niejawnych</w:t>
      </w:r>
      <w:r w:rsidRPr="00350B5E">
        <w:t>;</w:t>
      </w:r>
    </w:p>
    <w:p w14:paraId="21317A99" w14:textId="414BED9E" w:rsidR="00523B9C" w:rsidRDefault="00350B5E" w:rsidP="001E4D7A">
      <w:pPr>
        <w:pStyle w:val="NIEARTTEKSTtekstnieartykuowanynppodstprawnarozplubpreambua"/>
      </w:pPr>
      <w:r w:rsidRPr="00350B5E">
        <w:t>2) wprowadzenie zmian w nazwach stanowisk pracy, np.</w:t>
      </w:r>
      <w:r w:rsidR="00523B9C">
        <w:t>:</w:t>
      </w:r>
    </w:p>
    <w:p w14:paraId="2ADAE58D" w14:textId="2559CCFB" w:rsidR="00350B5E" w:rsidRDefault="00C24843" w:rsidP="001E4D7A">
      <w:pPr>
        <w:pStyle w:val="NIEARTTEKSTtekstnieartykuowanynppodstprawnarozplubpreambua"/>
      </w:pPr>
      <w:r>
        <w:t>a)</w:t>
      </w:r>
      <w:r w:rsidR="00D82E48">
        <w:t xml:space="preserve"> </w:t>
      </w:r>
      <w:r w:rsidR="00350B5E" w:rsidRPr="00350B5E">
        <w:t xml:space="preserve">dotychczasowe stanowisko </w:t>
      </w:r>
      <w:bookmarkStart w:id="4" w:name="_Hlk45022090"/>
      <w:r w:rsidR="00350B5E" w:rsidRPr="00350B5E">
        <w:t>„</w:t>
      </w:r>
      <w:bookmarkEnd w:id="4"/>
      <w:r w:rsidR="00350B5E" w:rsidRPr="00350B5E">
        <w:t>kierownika zespołu techników elektroradiologii</w:t>
      </w:r>
      <w:bookmarkStart w:id="5" w:name="_Hlk45197919"/>
      <w:r w:rsidR="00350B5E" w:rsidRPr="00350B5E">
        <w:t xml:space="preserve">” </w:t>
      </w:r>
      <w:bookmarkEnd w:id="5"/>
      <w:r w:rsidR="008C4F8B">
        <w:br/>
      </w:r>
      <w:r w:rsidR="00E3083D">
        <w:t xml:space="preserve">i stanowisko </w:t>
      </w:r>
      <w:r w:rsidR="00C06ECB" w:rsidRPr="00C06ECB">
        <w:t>„</w:t>
      </w:r>
      <w:r w:rsidR="00E3083D">
        <w:t>technika koordynującego i nadzorującego pracę innych techników elektroradiologii</w:t>
      </w:r>
      <w:r w:rsidR="00C06ECB" w:rsidRPr="00C06ECB">
        <w:t>”</w:t>
      </w:r>
      <w:r w:rsidR="00E3083D">
        <w:t xml:space="preserve"> </w:t>
      </w:r>
      <w:r w:rsidR="00350B5E" w:rsidRPr="00350B5E">
        <w:t>zastąpiono stanowisk</w:t>
      </w:r>
      <w:r w:rsidR="00E3083D">
        <w:t>ami -</w:t>
      </w:r>
      <w:r w:rsidR="00350B5E" w:rsidRPr="00350B5E">
        <w:t xml:space="preserve"> „kierownik zespołu elektroradiolog</w:t>
      </w:r>
      <w:r w:rsidR="00E3083D">
        <w:t>ów</w:t>
      </w:r>
      <w:r w:rsidR="00350B5E" w:rsidRPr="00350B5E">
        <w:t>”</w:t>
      </w:r>
      <w:r w:rsidR="00E3083D">
        <w:t xml:space="preserve"> </w:t>
      </w:r>
      <w:r w:rsidR="008C4F8B">
        <w:br/>
      </w:r>
      <w:r w:rsidR="00E3083D">
        <w:t xml:space="preserve">i </w:t>
      </w:r>
      <w:r w:rsidR="00BB7F19" w:rsidRPr="00BB7F19">
        <w:t>„</w:t>
      </w:r>
      <w:r w:rsidR="00E3083D">
        <w:t>elektroradiolog</w:t>
      </w:r>
      <w:r w:rsidR="00350B5E" w:rsidRPr="00350B5E">
        <w:t xml:space="preserve"> </w:t>
      </w:r>
      <w:r w:rsidR="00E3083D">
        <w:t>koordynujący i nadzorujący prac</w:t>
      </w:r>
      <w:r w:rsidR="006275E8">
        <w:t>ę</w:t>
      </w:r>
      <w:r w:rsidR="00E3083D">
        <w:t xml:space="preserve"> innych elektroradiologów</w:t>
      </w:r>
      <w:r w:rsidR="00C06ECB" w:rsidRPr="00C06ECB">
        <w:t>”</w:t>
      </w:r>
      <w:r w:rsidR="00E3083D">
        <w:t xml:space="preserve">, </w:t>
      </w:r>
      <w:r w:rsidR="00350B5E" w:rsidRPr="00350B5E">
        <w:t xml:space="preserve">z uwagi </w:t>
      </w:r>
      <w:r w:rsidR="00A228D1">
        <w:br/>
      </w:r>
      <w:r w:rsidR="00350B5E" w:rsidRPr="00350B5E">
        <w:t>na transformację kształcenia w tym zawodzie i obecność na runku pracy absolwentów studiów na kierunku elektroradiologia</w:t>
      </w:r>
      <w:r w:rsidR="00C91F3E">
        <w:t>,</w:t>
      </w:r>
    </w:p>
    <w:p w14:paraId="21574B9E" w14:textId="739BFFFE" w:rsidR="00774FF5" w:rsidRDefault="00C24843" w:rsidP="001E4D7A">
      <w:pPr>
        <w:pStyle w:val="NIEARTTEKSTtekstnieartykuowanynppodstprawnarozplubpreambua"/>
      </w:pPr>
      <w:r>
        <w:t>b)</w:t>
      </w:r>
      <w:r w:rsidR="00774FF5">
        <w:t xml:space="preserve"> wprowadz</w:t>
      </w:r>
      <w:r w:rsidR="00A96154">
        <w:t>o</w:t>
      </w:r>
      <w:r w:rsidR="00774FF5">
        <w:t>n</w:t>
      </w:r>
      <w:r w:rsidR="000D3B3B">
        <w:t>o</w:t>
      </w:r>
      <w:r w:rsidR="00774FF5">
        <w:t xml:space="preserve"> stanowisk</w:t>
      </w:r>
      <w:r w:rsidR="000D3B3B">
        <w:t>o</w:t>
      </w:r>
      <w:r w:rsidR="00774FF5">
        <w:t xml:space="preserve"> </w:t>
      </w:r>
      <w:r w:rsidR="00BB7F19" w:rsidRPr="00BB7F19">
        <w:t>„</w:t>
      </w:r>
      <w:r w:rsidR="00774FF5" w:rsidRPr="00774FF5">
        <w:t>asystent farmacji szpitalnej lub klinicznej</w:t>
      </w:r>
      <w:r w:rsidR="00887DB0" w:rsidRPr="00887DB0">
        <w:t>”</w:t>
      </w:r>
      <w:r w:rsidR="00774FF5">
        <w:t xml:space="preserve">, dla którego określono wymóg posiadania tytułu specjalisty w dziedzinie farmacji szpitalnej lub klinicznej (który </w:t>
      </w:r>
      <w:r w:rsidR="008F0583">
        <w:t xml:space="preserve">dotychczas </w:t>
      </w:r>
      <w:r w:rsidR="00774FF5">
        <w:t xml:space="preserve">uwzględniony był w </w:t>
      </w:r>
      <w:r w:rsidR="008F0583">
        <w:t xml:space="preserve">wymaganiach określonych dla </w:t>
      </w:r>
      <w:r w:rsidR="00774FF5">
        <w:t>stanowisk</w:t>
      </w:r>
      <w:r w:rsidR="008F0583">
        <w:t>a</w:t>
      </w:r>
      <w:r w:rsidR="00774FF5">
        <w:t xml:space="preserve"> </w:t>
      </w:r>
      <w:r w:rsidR="00BB7F19" w:rsidRPr="00BB7F19">
        <w:t>„</w:t>
      </w:r>
      <w:r w:rsidR="00774FF5">
        <w:t>asystent farmacji</w:t>
      </w:r>
      <w:r w:rsidR="00C06ECB" w:rsidRPr="00C06ECB">
        <w:t>”</w:t>
      </w:r>
      <w:r w:rsidR="00774FF5">
        <w:t xml:space="preserve">), </w:t>
      </w:r>
      <w:r w:rsidR="00774FF5" w:rsidRPr="00774FF5">
        <w:t xml:space="preserve">przy jednoczesnym </w:t>
      </w:r>
      <w:r w:rsidR="00774FF5">
        <w:t>określeniu dla</w:t>
      </w:r>
      <w:r w:rsidR="00774FF5" w:rsidRPr="00774FF5">
        <w:t xml:space="preserve"> stanowiska </w:t>
      </w:r>
      <w:r w:rsidR="00BB7F19" w:rsidRPr="00BB7F19">
        <w:t>„</w:t>
      </w:r>
      <w:r w:rsidR="00774FF5" w:rsidRPr="00774FF5">
        <w:t>asystent farmacji</w:t>
      </w:r>
      <w:r w:rsidR="00C06ECB" w:rsidRPr="00C06ECB">
        <w:t>”</w:t>
      </w:r>
      <w:r w:rsidR="00774FF5">
        <w:t xml:space="preserve"> </w:t>
      </w:r>
      <w:r w:rsidR="00774FF5" w:rsidRPr="00774FF5">
        <w:t>wym</w:t>
      </w:r>
      <w:r w:rsidR="00774FF5">
        <w:t>ogu</w:t>
      </w:r>
      <w:r w:rsidR="00774FF5" w:rsidRPr="00774FF5">
        <w:t xml:space="preserve"> posiadania tytułu specjalisty w dziedzinie farmacji (tj. </w:t>
      </w:r>
      <w:r w:rsidR="00774FF5">
        <w:t xml:space="preserve">w </w:t>
      </w:r>
      <w:r w:rsidR="00774FF5" w:rsidRPr="00774FF5">
        <w:t xml:space="preserve">jednej z </w:t>
      </w:r>
      <w:r w:rsidR="006D4552">
        <w:t>8</w:t>
      </w:r>
      <w:r w:rsidR="00774FF5" w:rsidRPr="00774FF5">
        <w:t xml:space="preserve"> dziedzin, w których farmaceuci mogą uzyskać tytuł specjalisty)</w:t>
      </w:r>
      <w:r w:rsidR="00A7781E">
        <w:t>,</w:t>
      </w:r>
    </w:p>
    <w:p w14:paraId="54C39F0A" w14:textId="2C870F7C" w:rsidR="00B702B2" w:rsidRDefault="00C24843" w:rsidP="001E4D7A">
      <w:pPr>
        <w:pStyle w:val="NIEARTTEKSTtekstnieartykuowanynppodstprawnarozplubpreambua"/>
      </w:pPr>
      <w:r>
        <w:t>c)</w:t>
      </w:r>
      <w:r w:rsidR="00B702B2">
        <w:t xml:space="preserve"> wprowadz</w:t>
      </w:r>
      <w:r w:rsidR="00A96154">
        <w:t>o</w:t>
      </w:r>
      <w:r w:rsidR="00B702B2">
        <w:t>n</w:t>
      </w:r>
      <w:r w:rsidR="00B96CE4">
        <w:t>o</w:t>
      </w:r>
      <w:r w:rsidR="00B702B2">
        <w:t xml:space="preserve"> stanowisk</w:t>
      </w:r>
      <w:r w:rsidR="00B96CE4">
        <w:t>o</w:t>
      </w:r>
      <w:r w:rsidR="00B702B2">
        <w:t xml:space="preserve"> </w:t>
      </w:r>
      <w:bookmarkStart w:id="6" w:name="_Hlk45196678"/>
      <w:r w:rsidR="00BB7F19" w:rsidRPr="00BB7F19">
        <w:t>„</w:t>
      </w:r>
      <w:bookmarkEnd w:id="6"/>
      <w:r w:rsidR="00B702B2">
        <w:t>specjalista neurologopeda, surdologopeda</w:t>
      </w:r>
      <w:r w:rsidR="00C06ECB" w:rsidRPr="00C06ECB">
        <w:t>”</w:t>
      </w:r>
      <w:r w:rsidR="00BE206F">
        <w:t>,</w:t>
      </w:r>
      <w:r w:rsidR="00C06ECB" w:rsidRPr="00C06ECB">
        <w:t xml:space="preserve"> </w:t>
      </w:r>
      <w:r w:rsidR="00B702B2">
        <w:t xml:space="preserve"> </w:t>
      </w:r>
      <w:r w:rsidR="00B702B2" w:rsidRPr="00B702B2">
        <w:t>dla którego określono wymóg posiadania tytułu specjalisty w dziedzinie</w:t>
      </w:r>
      <w:r w:rsidR="00B702B2">
        <w:t xml:space="preserve"> neurologopedii lub surdolog</w:t>
      </w:r>
      <w:r w:rsidR="00BE206F">
        <w:t>o</w:t>
      </w:r>
      <w:r w:rsidR="00B702B2">
        <w:t>pedii (</w:t>
      </w:r>
      <w:r w:rsidR="00B702B2" w:rsidRPr="00B702B2">
        <w:t xml:space="preserve">który dotychczas uwzględniony był w wymaganiach określonych dla stanowiska </w:t>
      </w:r>
      <w:r w:rsidR="00BB7F19" w:rsidRPr="00BB7F19">
        <w:t>„</w:t>
      </w:r>
      <w:r w:rsidR="00B702B2">
        <w:t>starszy asystent logopedii</w:t>
      </w:r>
      <w:r w:rsidR="00C06ECB" w:rsidRPr="00C06ECB">
        <w:t>”</w:t>
      </w:r>
      <w:r w:rsidR="00B702B2">
        <w:t xml:space="preserve">), przy jednoczesnym wykreśleniu wymogu posiadania tytułu specjalisty </w:t>
      </w:r>
      <w:r w:rsidR="008C4F8B">
        <w:br/>
      </w:r>
      <w:r w:rsidR="00B702B2">
        <w:t xml:space="preserve">w ww. dziedzinach  z wymagań określonych dla stanowiska </w:t>
      </w:r>
      <w:r w:rsidR="00BB7F19" w:rsidRPr="00BB7F19">
        <w:t>„</w:t>
      </w:r>
      <w:r w:rsidR="00B702B2" w:rsidRPr="00B702B2">
        <w:t>starszy asystent logopedii</w:t>
      </w:r>
      <w:r w:rsidR="00C06ECB" w:rsidRPr="00C06ECB">
        <w:t>”</w:t>
      </w:r>
      <w:r w:rsidR="00312009">
        <w:t>,</w:t>
      </w:r>
    </w:p>
    <w:p w14:paraId="6728E35D" w14:textId="1E7938BB" w:rsidR="00C50A8C" w:rsidRDefault="00C24843" w:rsidP="001E4D7A">
      <w:pPr>
        <w:pStyle w:val="NIEARTTEKSTtekstnieartykuowanynppodstprawnarozplubpreambua"/>
      </w:pPr>
      <w:r>
        <w:t>d)</w:t>
      </w:r>
      <w:r w:rsidR="007D7628">
        <w:t xml:space="preserve"> zastąpi</w:t>
      </w:r>
      <w:r w:rsidR="00887DB0">
        <w:t>o</w:t>
      </w:r>
      <w:r w:rsidR="00294A20">
        <w:t>no</w:t>
      </w:r>
      <w:r w:rsidR="007D7628">
        <w:t xml:space="preserve"> stanowisk</w:t>
      </w:r>
      <w:r w:rsidR="00887DB0">
        <w:t>a</w:t>
      </w:r>
      <w:r w:rsidR="007D7628">
        <w:t xml:space="preserve"> </w:t>
      </w:r>
      <w:r w:rsidR="00781398" w:rsidRPr="00781398">
        <w:t>„</w:t>
      </w:r>
      <w:r w:rsidR="00354D19">
        <w:t>starszy asystent psychologii klinicznej</w:t>
      </w:r>
      <w:bookmarkStart w:id="7" w:name="_Hlk128408676"/>
      <w:r w:rsidR="00C06ECB" w:rsidRPr="00C06ECB">
        <w:t>”</w:t>
      </w:r>
      <w:bookmarkEnd w:id="7"/>
      <w:r w:rsidR="007D7628">
        <w:t xml:space="preserve"> i </w:t>
      </w:r>
      <w:r w:rsidR="00781398" w:rsidRPr="00781398">
        <w:t>„</w:t>
      </w:r>
      <w:r w:rsidR="007D7628">
        <w:t>asystent psychologii klinicznej</w:t>
      </w:r>
      <w:r w:rsidR="00C06ECB" w:rsidRPr="00C06ECB">
        <w:t xml:space="preserve">” </w:t>
      </w:r>
      <w:r w:rsidR="007D7628">
        <w:t>stanowisk</w:t>
      </w:r>
      <w:r w:rsidR="00354D19">
        <w:t>ami</w:t>
      </w:r>
      <w:r w:rsidR="007D7628">
        <w:t xml:space="preserve">: </w:t>
      </w:r>
      <w:bookmarkStart w:id="8" w:name="_Hlk128408755"/>
      <w:r w:rsidR="00781398" w:rsidRPr="00781398">
        <w:t>„</w:t>
      </w:r>
      <w:bookmarkEnd w:id="8"/>
      <w:r w:rsidR="007D7628">
        <w:t>s</w:t>
      </w:r>
      <w:r w:rsidR="00354D19">
        <w:t>tarszy s</w:t>
      </w:r>
      <w:r w:rsidR="007D7628" w:rsidRPr="007D7628">
        <w:t>pecjalista psycholog kliniczny</w:t>
      </w:r>
      <w:r w:rsidR="00C06ECB" w:rsidRPr="00C06ECB">
        <w:t>”</w:t>
      </w:r>
      <w:r w:rsidR="00354D19">
        <w:t xml:space="preserve"> i </w:t>
      </w:r>
      <w:r w:rsidR="007D7628">
        <w:t xml:space="preserve"> </w:t>
      </w:r>
      <w:r w:rsidR="005C4A3E" w:rsidRPr="005C4A3E">
        <w:t>„</w:t>
      </w:r>
      <w:r w:rsidR="00354D19">
        <w:t>specjalista psycholog kliniczny</w:t>
      </w:r>
      <w:r w:rsidR="00887DB0" w:rsidRPr="00887DB0">
        <w:t>”</w:t>
      </w:r>
      <w:r w:rsidR="00354D19">
        <w:t xml:space="preserve"> z określonymi </w:t>
      </w:r>
      <w:r w:rsidR="007D7628">
        <w:t>wymog</w:t>
      </w:r>
      <w:r w:rsidR="00354D19">
        <w:t>ami</w:t>
      </w:r>
      <w:r w:rsidR="007D7628">
        <w:t xml:space="preserve"> posiadania </w:t>
      </w:r>
      <w:r w:rsidR="007D7628" w:rsidRPr="007D7628">
        <w:t>tytuł</w:t>
      </w:r>
      <w:r w:rsidR="007D7628">
        <w:t>u</w:t>
      </w:r>
      <w:r w:rsidR="007D7628" w:rsidRPr="007D7628">
        <w:t xml:space="preserve"> zawodow</w:t>
      </w:r>
      <w:r w:rsidR="007D7628">
        <w:t xml:space="preserve">ego </w:t>
      </w:r>
      <w:r w:rsidR="007D7628" w:rsidRPr="007D7628">
        <w:t xml:space="preserve">psychologa oraz </w:t>
      </w:r>
      <w:r w:rsidR="00354D19">
        <w:t>tytułu specjalisty w dziedzinie psychologia kliniczna i 7</w:t>
      </w:r>
      <w:r w:rsidR="002A0D79" w:rsidRPr="002A0D79">
        <w:t>–</w:t>
      </w:r>
      <w:r w:rsidR="00354D19">
        <w:t xml:space="preserve">letniego stażu pracy </w:t>
      </w:r>
      <w:r w:rsidR="00C50A8C">
        <w:t xml:space="preserve">w na stanowisku psychologa </w:t>
      </w:r>
      <w:r w:rsidR="00354D19">
        <w:t xml:space="preserve">i odpowiednio </w:t>
      </w:r>
      <w:r w:rsidR="002A0D79" w:rsidRPr="002A0D79">
        <w:t>–</w:t>
      </w:r>
      <w:r w:rsidR="00354D19">
        <w:t xml:space="preserve"> </w:t>
      </w:r>
      <w:r w:rsidR="00354D19" w:rsidRPr="00354D19">
        <w:t xml:space="preserve">tytułu zawodowego psychologa </w:t>
      </w:r>
      <w:r w:rsidR="00C50A8C">
        <w:t>oraz specjalizacji II stopnia w dziedzinie psychologia kliniczna lub</w:t>
      </w:r>
      <w:r w:rsidR="00354D19" w:rsidRPr="00354D19">
        <w:t xml:space="preserve"> tytułu specjalisty w dziedzinie psychologia kliniczna</w:t>
      </w:r>
      <w:r w:rsidR="00C50A8C">
        <w:t xml:space="preserve"> i 5</w:t>
      </w:r>
      <w:r w:rsidR="002A0D79" w:rsidRPr="002A0D79">
        <w:t>–</w:t>
      </w:r>
      <w:r w:rsidR="00C50A8C">
        <w:t>letniego stażu pracy na stanowisku psychologa oraz dodan</w:t>
      </w:r>
      <w:r w:rsidR="00F416EB">
        <w:t>o</w:t>
      </w:r>
      <w:r w:rsidR="00C50A8C">
        <w:t xml:space="preserve"> stanowiska </w:t>
      </w:r>
      <w:r w:rsidR="00887DB0" w:rsidRPr="00887DB0">
        <w:t>„</w:t>
      </w:r>
      <w:r w:rsidR="00C50A8C">
        <w:t>młodszy specjalista psycholog kliniczny</w:t>
      </w:r>
      <w:r w:rsidR="00887DB0" w:rsidRPr="00887DB0">
        <w:t>”</w:t>
      </w:r>
      <w:r w:rsidR="00C50A8C">
        <w:t xml:space="preserve"> z analogicznymi wymogami dotyczącymi wykształcenia bez określania wymaganego stażu pacy</w:t>
      </w:r>
      <w:r w:rsidR="00243E26">
        <w:t>,</w:t>
      </w:r>
      <w:r w:rsidR="00946C6C">
        <w:t xml:space="preserve"> </w:t>
      </w:r>
      <w:r w:rsidR="005C4A3E">
        <w:t xml:space="preserve"> </w:t>
      </w:r>
      <w:r w:rsidR="002A0D79">
        <w:t xml:space="preserve"> </w:t>
      </w:r>
    </w:p>
    <w:p w14:paraId="1316B65F" w14:textId="0A3231A4" w:rsidR="00243E26" w:rsidRDefault="00243E26" w:rsidP="001E4D7A">
      <w:pPr>
        <w:pStyle w:val="NIEARTTEKSTtekstnieartykuowanynppodstprawnarozplubpreambua"/>
      </w:pPr>
      <w:r>
        <w:t>e) zastąpi</w:t>
      </w:r>
      <w:r w:rsidR="006B2285">
        <w:t>ono</w:t>
      </w:r>
      <w:r>
        <w:t xml:space="preserve"> stanowisk</w:t>
      </w:r>
      <w:r w:rsidR="006B2285">
        <w:t>a</w:t>
      </w:r>
      <w:r>
        <w:t xml:space="preserve"> </w:t>
      </w:r>
      <w:r w:rsidR="00887DB0" w:rsidRPr="00887DB0">
        <w:t>„</w:t>
      </w:r>
      <w:r>
        <w:t>starszy asystent fizyki medycznej</w:t>
      </w:r>
      <w:r w:rsidR="00887DB0" w:rsidRPr="00887DB0">
        <w:t>”</w:t>
      </w:r>
      <w:r>
        <w:t xml:space="preserve"> i </w:t>
      </w:r>
      <w:r w:rsidR="00887DB0" w:rsidRPr="00887DB0">
        <w:t>„</w:t>
      </w:r>
      <w:r>
        <w:t>fizyk medyczny</w:t>
      </w:r>
      <w:r w:rsidR="00887DB0" w:rsidRPr="00887DB0">
        <w:t>”</w:t>
      </w:r>
      <w:r>
        <w:t xml:space="preserve"> stanowiskami </w:t>
      </w:r>
      <w:r w:rsidR="00887DB0" w:rsidRPr="00887DB0">
        <w:t>„</w:t>
      </w:r>
      <w:r>
        <w:t>starszy specjalista fizyk medyczny</w:t>
      </w:r>
      <w:r w:rsidR="00887DB0" w:rsidRPr="00887DB0">
        <w:t>”</w:t>
      </w:r>
      <w:r>
        <w:t xml:space="preserve"> i </w:t>
      </w:r>
      <w:r w:rsidR="00887DB0" w:rsidRPr="00887DB0">
        <w:t>„</w:t>
      </w:r>
      <w:r>
        <w:t>specjalista fizyk medyczny</w:t>
      </w:r>
      <w:r w:rsidR="00887DB0" w:rsidRPr="00887DB0">
        <w:t>”</w:t>
      </w:r>
      <w:r>
        <w:t xml:space="preserve"> z określonymi wymogami posiadania tytułu zawodowego magistra lub magistra inżyniera, tytułu specjalisty w dziedzinie fizyki medycznej oraz 7</w:t>
      </w:r>
      <w:r w:rsidR="002A0D79" w:rsidRPr="002A0D79">
        <w:t>–</w:t>
      </w:r>
      <w:r>
        <w:t>letniego i odpowiednio 3</w:t>
      </w:r>
      <w:r w:rsidR="002A0D79" w:rsidRPr="002A0D79">
        <w:t>–</w:t>
      </w:r>
      <w:r>
        <w:t>letniego stażu pracy;</w:t>
      </w:r>
    </w:p>
    <w:p w14:paraId="2AA52B3D" w14:textId="4E5599E7" w:rsidR="00350B5E" w:rsidRPr="00350B5E" w:rsidRDefault="00350B5E" w:rsidP="001E4D7A">
      <w:pPr>
        <w:pStyle w:val="NIEARTTEKSTtekstnieartykuowanynppodstprawnarozplubpreambua"/>
      </w:pPr>
      <w:r w:rsidRPr="00350B5E">
        <w:t>3) wprowadzenie zmian w wymaganiach kwalifikacyjnych na dotychczasowych stanowiskach</w:t>
      </w:r>
      <w:r w:rsidR="00D2586F">
        <w:t>, np.</w:t>
      </w:r>
      <w:r w:rsidRPr="00350B5E">
        <w:t>:</w:t>
      </w:r>
    </w:p>
    <w:p w14:paraId="26FE76B4" w14:textId="4C68648E" w:rsidR="00350B5E" w:rsidRPr="00350B5E" w:rsidRDefault="00C24843" w:rsidP="001E4D7A">
      <w:pPr>
        <w:pStyle w:val="NIEARTTEKSTtekstnieartykuowanynppodstprawnarozplubpreambua"/>
      </w:pPr>
      <w:r>
        <w:t>a)</w:t>
      </w:r>
      <w:r w:rsidR="00350B5E" w:rsidRPr="00350B5E">
        <w:t xml:space="preserve"> fizjoterapeuta – przez odniesienie się do kwalifikacji określonych w ustawie z dnia 25 września 2015 r. o zawodzie fizjoterapeuty (Dz. U. z </w:t>
      </w:r>
      <w:r w:rsidR="00510D07">
        <w:t>2022 r. poz. 168</w:t>
      </w:r>
      <w:r w:rsidR="00AA7000">
        <w:t>, z późn. zm.</w:t>
      </w:r>
      <w:r w:rsidR="00350B5E" w:rsidRPr="00350B5E">
        <w:t>),</w:t>
      </w:r>
    </w:p>
    <w:p w14:paraId="227AFDC4" w14:textId="67409268" w:rsidR="00E64AAF" w:rsidRDefault="00A35035" w:rsidP="001E4D7A">
      <w:pPr>
        <w:pStyle w:val="NIEARTTEKSTtekstnieartykuowanynppodstprawnarozplubpreambua"/>
      </w:pPr>
      <w:r>
        <w:t>b</w:t>
      </w:r>
      <w:r w:rsidR="00C24843">
        <w:t>)</w:t>
      </w:r>
      <w:r w:rsidR="00E64AAF">
        <w:t xml:space="preserve"> </w:t>
      </w:r>
      <w:r w:rsidR="00E64AAF" w:rsidRPr="00E64AAF">
        <w:t xml:space="preserve">diagnosta laboratoryjny </w:t>
      </w:r>
      <w:r w:rsidR="002A0D79" w:rsidRPr="002A0D79">
        <w:t>–</w:t>
      </w:r>
      <w:r w:rsidR="00E64AAF" w:rsidRPr="00E64AAF">
        <w:t xml:space="preserve"> przez odniesienie się do kwalifikacji określonych w ustawie </w:t>
      </w:r>
      <w:r w:rsidR="008C4F8B">
        <w:br/>
      </w:r>
      <w:r w:rsidR="00E64AAF" w:rsidRPr="00E64AAF">
        <w:t xml:space="preserve">z dnia </w:t>
      </w:r>
      <w:r w:rsidR="00A67A07">
        <w:t>15 września 2022</w:t>
      </w:r>
      <w:r w:rsidR="00E64AAF" w:rsidRPr="00E64AAF">
        <w:t xml:space="preserve"> r. o </w:t>
      </w:r>
      <w:r w:rsidR="00A67A07">
        <w:t>medycynie</w:t>
      </w:r>
      <w:r w:rsidR="00A67A07" w:rsidRPr="00E64AAF">
        <w:t xml:space="preserve"> </w:t>
      </w:r>
      <w:r w:rsidR="00E64AAF" w:rsidRPr="00E64AAF">
        <w:t xml:space="preserve">laboratoryjnej (Dz. U poz. </w:t>
      </w:r>
      <w:r w:rsidR="00A67A07">
        <w:t>2280</w:t>
      </w:r>
      <w:r w:rsidR="00E64AAF" w:rsidRPr="00E64AAF">
        <w:t>)</w:t>
      </w:r>
      <w:r w:rsidR="000A41F7">
        <w:t>,</w:t>
      </w:r>
    </w:p>
    <w:p w14:paraId="2860E876" w14:textId="26DAA2AA" w:rsidR="00C50A8C" w:rsidRDefault="00A35035" w:rsidP="001E4D7A">
      <w:pPr>
        <w:pStyle w:val="NIEARTTEKSTtekstnieartykuowanynppodstprawnarozplubpreambua"/>
      </w:pPr>
      <w:r>
        <w:t>c</w:t>
      </w:r>
      <w:r w:rsidR="00C24843">
        <w:t>)</w:t>
      </w:r>
      <w:r w:rsidR="000F08D1">
        <w:tab/>
        <w:t xml:space="preserve">farmaceuta </w:t>
      </w:r>
      <w:r w:rsidR="002A0D79" w:rsidRPr="002A0D79">
        <w:t>–</w:t>
      </w:r>
      <w:r w:rsidR="000F08D1">
        <w:t xml:space="preserve"> </w:t>
      </w:r>
      <w:bookmarkStart w:id="9" w:name="_Hlk44941662"/>
      <w:r w:rsidR="000F08D1" w:rsidRPr="000F08D1">
        <w:t>przez odniesienie się do kwalifikacji określonych w ustawie</w:t>
      </w:r>
      <w:r w:rsidR="000F08D1">
        <w:t xml:space="preserve"> z dnia </w:t>
      </w:r>
      <w:bookmarkEnd w:id="9"/>
      <w:r w:rsidR="00510D07">
        <w:t>10 grudnia 2020 r.</w:t>
      </w:r>
      <w:r w:rsidR="000F08D1">
        <w:t xml:space="preserve"> o </w:t>
      </w:r>
      <w:r w:rsidR="00510D07">
        <w:t>zawodzie farmaceuty</w:t>
      </w:r>
      <w:r w:rsidR="000F08D1">
        <w:t xml:space="preserve"> (Dz. U. z </w:t>
      </w:r>
      <w:r w:rsidR="00510D07">
        <w:t>2022</w:t>
      </w:r>
      <w:r w:rsidR="000F08D1">
        <w:t xml:space="preserve"> r. poz. </w:t>
      </w:r>
      <w:r w:rsidR="00A67A07">
        <w:t>1873</w:t>
      </w:r>
      <w:r w:rsidR="000F08D1">
        <w:t>)</w:t>
      </w:r>
      <w:r w:rsidR="00FF5507">
        <w:t>,</w:t>
      </w:r>
    </w:p>
    <w:p w14:paraId="693D5D6D" w14:textId="35FC804E" w:rsidR="000F08D1" w:rsidRDefault="00A35035" w:rsidP="001E4D7A">
      <w:pPr>
        <w:pStyle w:val="NIEARTTEKSTtekstnieartykuowanynppodstprawnarozplubpreambua"/>
      </w:pPr>
      <w:r>
        <w:t>d</w:t>
      </w:r>
      <w:r w:rsidR="00C24843">
        <w:t>)</w:t>
      </w:r>
      <w:r w:rsidR="000F08D1">
        <w:tab/>
        <w:t xml:space="preserve">główny księgowy </w:t>
      </w:r>
      <w:r w:rsidR="002A0D79" w:rsidRPr="002A0D79">
        <w:t>–</w:t>
      </w:r>
      <w:r w:rsidR="000F08D1" w:rsidRPr="000F08D1">
        <w:t xml:space="preserve"> przez odniesienie się do kwalifikacji określonych w ustawie z dnia</w:t>
      </w:r>
      <w:r w:rsidR="000F08D1">
        <w:t xml:space="preserve"> 27 sierpnia 2009 r. o finansach publicznych (Dz. U. z </w:t>
      </w:r>
      <w:r w:rsidR="00510D07">
        <w:t>2022</w:t>
      </w:r>
      <w:r w:rsidR="000F08D1">
        <w:t xml:space="preserve"> r. poz. </w:t>
      </w:r>
      <w:r w:rsidR="00A67A07">
        <w:t>1</w:t>
      </w:r>
      <w:r w:rsidR="006617E0">
        <w:t>634</w:t>
      </w:r>
      <w:r w:rsidR="00A67A07">
        <w:t xml:space="preserve">, </w:t>
      </w:r>
      <w:r w:rsidR="006617E0">
        <w:t>z późn. zm.</w:t>
      </w:r>
      <w:r w:rsidR="000F08D1">
        <w:t>)</w:t>
      </w:r>
      <w:r w:rsidR="0014770C">
        <w:t>,</w:t>
      </w:r>
      <w:r w:rsidR="002A0D79">
        <w:t xml:space="preserve"> </w:t>
      </w:r>
    </w:p>
    <w:p w14:paraId="14466274" w14:textId="2B37101D" w:rsidR="000F08D1" w:rsidRDefault="00A35035" w:rsidP="001E4D7A">
      <w:pPr>
        <w:pStyle w:val="NIEARTTEKSTtekstnieartykuowanynppodstprawnarozplubpreambua"/>
      </w:pPr>
      <w:r>
        <w:t>e</w:t>
      </w:r>
      <w:r w:rsidR="00C24843">
        <w:t>)</w:t>
      </w:r>
      <w:r w:rsidR="000F08D1">
        <w:tab/>
      </w:r>
      <w:r w:rsidR="00637EAD">
        <w:t xml:space="preserve"> </w:t>
      </w:r>
      <w:r w:rsidR="000F08D1">
        <w:t xml:space="preserve">pracownik ochrony </w:t>
      </w:r>
      <w:r w:rsidR="002A0D79" w:rsidRPr="002A0D79">
        <w:t>–</w:t>
      </w:r>
      <w:r w:rsidR="000F08D1">
        <w:t xml:space="preserve"> </w:t>
      </w:r>
      <w:r w:rsidR="000F08D1" w:rsidRPr="000F08D1">
        <w:t>przez odniesienie się do kwalifikacji określonych w ustawie z dnia</w:t>
      </w:r>
      <w:r w:rsidR="000F08D1">
        <w:t xml:space="preserve"> 22 sierpnia 1997 r. o ochronie osób i mienia (Dz. U. z 202</w:t>
      </w:r>
      <w:r w:rsidR="00510D07">
        <w:t>1</w:t>
      </w:r>
      <w:r w:rsidR="000F08D1">
        <w:t xml:space="preserve"> r. poz. </w:t>
      </w:r>
      <w:r w:rsidR="00510D07">
        <w:t>1995</w:t>
      </w:r>
      <w:r w:rsidR="000F08D1">
        <w:t>)</w:t>
      </w:r>
      <w:r w:rsidR="00AE44C6">
        <w:t>,</w:t>
      </w:r>
    </w:p>
    <w:p w14:paraId="3A753AAC" w14:textId="75D5D6D9" w:rsidR="00E64AAF" w:rsidRDefault="00A35035" w:rsidP="001E4D7A">
      <w:pPr>
        <w:pStyle w:val="NIEARTTEKSTtekstnieartykuowanynppodstprawnarozplubpreambua"/>
      </w:pPr>
      <w:r>
        <w:t>f</w:t>
      </w:r>
      <w:r w:rsidR="00C24843">
        <w:t>)</w:t>
      </w:r>
      <w:r w:rsidR="00E64AAF">
        <w:t xml:space="preserve"> </w:t>
      </w:r>
      <w:r w:rsidR="00E64AAF" w:rsidRPr="00E64AAF">
        <w:t xml:space="preserve">asystenci lekarze lub lekarze dentyści i stażyści lekarze lub lekarze dentyści </w:t>
      </w:r>
      <w:r w:rsidR="002A0D79" w:rsidRPr="002A0D79">
        <w:t>–</w:t>
      </w:r>
      <w:r w:rsidR="00E64AAF" w:rsidRPr="00E64AAF">
        <w:t xml:space="preserve"> rozróżnienie ww. stanowisk przez dookreślenie w wymogach dla asystentów lekarzy lub lekarzy dentystów posiadania prawa wykonywania zawodu, a stażyst</w:t>
      </w:r>
      <w:r w:rsidR="00360512">
        <w:t>ów</w:t>
      </w:r>
      <w:r w:rsidR="00E64AAF" w:rsidRPr="00E64AAF">
        <w:t xml:space="preserve"> lekarz</w:t>
      </w:r>
      <w:r w:rsidR="00360512">
        <w:t>y</w:t>
      </w:r>
      <w:r w:rsidR="00E64AAF" w:rsidRPr="00E64AAF">
        <w:t xml:space="preserve"> lub lekarz</w:t>
      </w:r>
      <w:r w:rsidR="00360512">
        <w:t xml:space="preserve">y </w:t>
      </w:r>
      <w:r w:rsidR="00E64AAF" w:rsidRPr="00E64AAF">
        <w:t>dentyst</w:t>
      </w:r>
      <w:r w:rsidR="00360512">
        <w:t>ów</w:t>
      </w:r>
      <w:r w:rsidR="00E64AAF" w:rsidRPr="00E64AAF">
        <w:t xml:space="preserve"> </w:t>
      </w:r>
      <w:r w:rsidR="002A0D79" w:rsidRPr="002A0D79">
        <w:t>–</w:t>
      </w:r>
      <w:r w:rsidR="00E64AAF" w:rsidRPr="00E64AAF">
        <w:t xml:space="preserve"> prawa wykonywania zawodu w miejscu i czasie odbywania stażu podyplomowego</w:t>
      </w:r>
      <w:r w:rsidR="00995E26">
        <w:t>,</w:t>
      </w:r>
    </w:p>
    <w:p w14:paraId="038B2AFF" w14:textId="5D25C0FA" w:rsidR="00E64AAF" w:rsidRPr="00E64AAF" w:rsidRDefault="00A35035" w:rsidP="001E4D7A">
      <w:pPr>
        <w:pStyle w:val="NIEARTTEKSTtekstnieartykuowanynppodstprawnarozplubpreambua"/>
      </w:pPr>
      <w:r>
        <w:t>g</w:t>
      </w:r>
      <w:r w:rsidR="00C24843">
        <w:t>)</w:t>
      </w:r>
      <w:r w:rsidR="00E64AAF">
        <w:t xml:space="preserve"> </w:t>
      </w:r>
      <w:r w:rsidR="00E64AAF" w:rsidRPr="00E64AAF">
        <w:t xml:space="preserve">dostosowanie brzmienia wymogów ujętych w tabeli I </w:t>
      </w:r>
      <w:r w:rsidR="002A0D79" w:rsidRPr="002A0D79">
        <w:t>–</w:t>
      </w:r>
      <w:r w:rsidR="00E64AAF" w:rsidRPr="00E64AAF">
        <w:t xml:space="preserve"> Pracownicy działalności podstawowej, w kolumnie 3 </w:t>
      </w:r>
      <w:r w:rsidR="002A0D79" w:rsidRPr="002A0D79">
        <w:t>–</w:t>
      </w:r>
      <w:r w:rsidR="00E64AAF" w:rsidRPr="00E64AAF">
        <w:t xml:space="preserve"> Wymagane kwalifikacje do obowiązujących przepisów regulujących kształcenie;</w:t>
      </w:r>
    </w:p>
    <w:p w14:paraId="642D141B" w14:textId="27870832" w:rsidR="00350B5E" w:rsidRDefault="00350B5E" w:rsidP="001E4D7A">
      <w:pPr>
        <w:pStyle w:val="NIEARTTEKSTtekstnieartykuowanynppodstprawnarozplubpreambua"/>
      </w:pPr>
      <w:r w:rsidRPr="00350B5E">
        <w:t>4) wykreślenie stanowisk pracy</w:t>
      </w:r>
      <w:r w:rsidR="00360512">
        <w:t>,</w:t>
      </w:r>
      <w:r w:rsidRPr="00350B5E">
        <w:t xml:space="preserve"> np. fasowaczki – zadania wykonywane na tym stanowisku mieszczą się w zadaniach technika farmaceutycznego lub stanowiska dezynfektora – zadania wykonywane na tym stanowisku pracy mieszczą się w zadaniach wykonywanych </w:t>
      </w:r>
      <w:r w:rsidR="00FD15F5">
        <w:br/>
      </w:r>
      <w:r w:rsidRPr="00350B5E">
        <w:t>na stanowisku operatora procesu dekontaminacji.</w:t>
      </w:r>
    </w:p>
    <w:p w14:paraId="30694C91" w14:textId="5789C36A" w:rsidR="00350B5E" w:rsidRPr="00350B5E" w:rsidRDefault="00350B5E" w:rsidP="001E4D7A">
      <w:pPr>
        <w:pStyle w:val="NIEARTTEKSTtekstnieartykuowanynppodstprawnarozplubpreambua"/>
        <w:rPr>
          <w:lang w:eastAsia="en-US"/>
        </w:rPr>
      </w:pPr>
      <w:r w:rsidRPr="00350B5E">
        <w:rPr>
          <w:lang w:eastAsia="en-US"/>
        </w:rPr>
        <w:t xml:space="preserve">W projektowanym rozporządzeniu dokonano również zmian w zakresie stanowisk pracy zajmowanych przez osoby wykonujące zawód pielęgniarki lub położnej. Mając na uwadze problemy występujące w polskim pielęgniarstwie i położnictwie, w tym m.in. zmniejszającą się liczbę pielęgniarek i położnych w systemie opieki zdrowotnej, Minister Zdrowia dnia 21 kwietnia 2017 r. powołał Zespół, który w grudniu 2017 r. opracował dokument pn. </w:t>
      </w:r>
      <w:r w:rsidR="00B06E2E" w:rsidRPr="0055781B">
        <w:t>„</w:t>
      </w:r>
      <w:r w:rsidRPr="00350B5E">
        <w:rPr>
          <w:lang w:eastAsia="en-US"/>
        </w:rPr>
        <w:t>Strategia na rzecz rozwoju pielęgniarstwa i położnictwa w Polsce</w:t>
      </w:r>
      <w:r w:rsidR="00B06E2E" w:rsidRPr="00EC25E0">
        <w:t>”</w:t>
      </w:r>
      <w:r w:rsidRPr="00350B5E">
        <w:rPr>
          <w:lang w:eastAsia="en-US"/>
        </w:rPr>
        <w:t>,</w:t>
      </w:r>
      <w:r w:rsidR="0055781B">
        <w:t xml:space="preserve"> który stanowił podstawę do przygotowania rządowego dokumentu pn. </w:t>
      </w:r>
      <w:r w:rsidR="0055781B" w:rsidRPr="0055781B">
        <w:t>„</w:t>
      </w:r>
      <w:r w:rsidR="0055781B">
        <w:t>Polityka Wieloletnia Państwa na Rzecz Pielęgniarstwa i Położnictwa w Polsce (z uwzględnieniem etapów prac zainicjowanych w roku 2018)</w:t>
      </w:r>
      <w:r w:rsidR="00EC25E0" w:rsidRPr="00EC25E0">
        <w:t>”</w:t>
      </w:r>
      <w:r w:rsidRPr="00350B5E">
        <w:rPr>
          <w:lang w:eastAsia="en-US"/>
        </w:rPr>
        <w:t>. Dokument</w:t>
      </w:r>
      <w:r w:rsidR="0055781B">
        <w:t>y</w:t>
      </w:r>
      <w:r w:rsidRPr="00350B5E">
        <w:rPr>
          <w:lang w:eastAsia="en-US"/>
        </w:rPr>
        <w:t xml:space="preserve"> te określa</w:t>
      </w:r>
      <w:r w:rsidR="0055781B">
        <w:t>ją</w:t>
      </w:r>
      <w:r w:rsidRPr="00350B5E">
        <w:rPr>
          <w:lang w:eastAsia="en-US"/>
        </w:rPr>
        <w:t xml:space="preserve"> ustalone wspólnie ze środowiskiem pielęgniarek i położnych kierunki działań i zmian jakie należy podjąć, aby zapewnić wysoką jakość, bezpieczeństwo i dostęp do opieki pielęgniarskiej dla pacjentów. Minister Zdrowia podejmując decyzje dotyczące organizacji i funkcjonowania systemu ochrony zdrowia – w szczególności w obszarze pielęgniarstwa i położnictwa </w:t>
      </w:r>
      <w:r w:rsidR="002A0D79" w:rsidRPr="002A0D79">
        <w:rPr>
          <w:lang w:eastAsia="en-US"/>
        </w:rPr>
        <w:t>–</w:t>
      </w:r>
      <w:r w:rsidRPr="00350B5E">
        <w:rPr>
          <w:lang w:eastAsia="en-US"/>
        </w:rPr>
        <w:t xml:space="preserve"> będzie uwzględniał propozycje działań określon</w:t>
      </w:r>
      <w:r w:rsidR="0055781B">
        <w:t>ych</w:t>
      </w:r>
      <w:r w:rsidRPr="00350B5E">
        <w:rPr>
          <w:lang w:eastAsia="en-US"/>
        </w:rPr>
        <w:t xml:space="preserve"> </w:t>
      </w:r>
      <w:r w:rsidR="0055781B">
        <w:t>w tych dokumentach</w:t>
      </w:r>
      <w:r w:rsidRPr="00350B5E">
        <w:rPr>
          <w:lang w:eastAsia="en-US"/>
        </w:rPr>
        <w:t xml:space="preserve">. Jednym z </w:t>
      </w:r>
      <w:r w:rsidR="0055781B">
        <w:t xml:space="preserve">kluczowych </w:t>
      </w:r>
      <w:r w:rsidRPr="00350B5E">
        <w:rPr>
          <w:lang w:eastAsia="en-US"/>
        </w:rPr>
        <w:t xml:space="preserve">działań przewidzianych w </w:t>
      </w:r>
      <w:r w:rsidR="0055781B">
        <w:t>ww. dokumentach</w:t>
      </w:r>
      <w:r w:rsidRPr="00350B5E">
        <w:rPr>
          <w:lang w:eastAsia="en-US"/>
        </w:rPr>
        <w:t xml:space="preserve"> jest ustalenie ścieżki awansu zawodowego pielęgniarek i położnych.</w:t>
      </w:r>
      <w:r w:rsidR="00D2586F">
        <w:t xml:space="preserve"> </w:t>
      </w:r>
    </w:p>
    <w:p w14:paraId="52AB1AB6" w14:textId="50EA0D5D" w:rsidR="00350B5E" w:rsidRPr="00350B5E" w:rsidRDefault="00350B5E" w:rsidP="001E4D7A">
      <w:pPr>
        <w:pStyle w:val="NIEARTTEKSTtekstnieartykuowanynppodstprawnarozplubpreambua"/>
        <w:rPr>
          <w:lang w:eastAsia="en-US"/>
        </w:rPr>
      </w:pPr>
      <w:r w:rsidRPr="00350B5E">
        <w:rPr>
          <w:lang w:eastAsia="en-US"/>
        </w:rPr>
        <w:t xml:space="preserve">Ścieżka awansu zawodowego pielęgniarki i położnej jest ustalana </w:t>
      </w:r>
      <w:r w:rsidR="00A740A3">
        <w:t xml:space="preserve">obecnie </w:t>
      </w:r>
      <w:r w:rsidRPr="00350B5E">
        <w:rPr>
          <w:lang w:eastAsia="en-US"/>
        </w:rPr>
        <w:t>przez pracodawcę m.in. na podstawie rozporządzenia Ministra Zdrowia z dnia 20 lipca 2011 r. w sprawie kwalifikacji wymaganych od pracowników na poszczególnych rodzajach stanowisk pracy w podmiotach leczniczych niebędących przedsiębiorcami.</w:t>
      </w:r>
    </w:p>
    <w:p w14:paraId="0D80BA56" w14:textId="6CEA29F8" w:rsidR="00350B5E" w:rsidRPr="00350B5E" w:rsidRDefault="0055781B" w:rsidP="001E4D7A">
      <w:pPr>
        <w:pStyle w:val="NIEARTTEKSTtekstnieartykuowanynppodstprawnarozplubpreambua"/>
        <w:rPr>
          <w:lang w:eastAsia="en-US"/>
        </w:rPr>
      </w:pPr>
      <w:r>
        <w:t>Z ww. dokumentów wynika, że</w:t>
      </w:r>
      <w:r w:rsidR="00350B5E" w:rsidRPr="00350B5E">
        <w:rPr>
          <w:lang w:eastAsia="en-US"/>
        </w:rPr>
        <w:t xml:space="preserve"> jedną z możliwości uregulowania kwestii awansu zawodowego pielęgniarek i położnych jest wprowadzenie zmian w ww. rozporządzeniu. </w:t>
      </w:r>
      <w:r>
        <w:t>Projektowane przepisy</w:t>
      </w:r>
      <w:r w:rsidR="00350B5E" w:rsidRPr="00350B5E">
        <w:rPr>
          <w:lang w:eastAsia="en-US"/>
        </w:rPr>
        <w:t xml:space="preserve"> zakładają dwie grupy stanowisk</w:t>
      </w:r>
      <w:r w:rsidR="006E10D1">
        <w:t xml:space="preserve">: </w:t>
      </w:r>
      <w:r w:rsidR="00350B5E" w:rsidRPr="00350B5E">
        <w:rPr>
          <w:lang w:eastAsia="en-US"/>
        </w:rPr>
        <w:t>dla asystentów pielęgniarek</w:t>
      </w:r>
      <w:r w:rsidR="00A17F72">
        <w:t xml:space="preserve"> </w:t>
      </w:r>
      <w:r w:rsidR="007C69E5">
        <w:t>lub</w:t>
      </w:r>
      <w:r w:rsidR="00A17F72">
        <w:t xml:space="preserve"> </w:t>
      </w:r>
      <w:r w:rsidR="00350B5E" w:rsidRPr="00350B5E">
        <w:rPr>
          <w:lang w:eastAsia="en-US"/>
        </w:rPr>
        <w:t>położnych i specjalistów pielęgniarek</w:t>
      </w:r>
      <w:r w:rsidR="00A17F72">
        <w:t xml:space="preserve"> </w:t>
      </w:r>
      <w:r w:rsidR="007C69E5">
        <w:t>lub</w:t>
      </w:r>
      <w:r w:rsidR="00C04399">
        <w:t xml:space="preserve"> </w:t>
      </w:r>
      <w:r w:rsidR="00350B5E" w:rsidRPr="00350B5E">
        <w:rPr>
          <w:lang w:eastAsia="en-US"/>
        </w:rPr>
        <w:t>położnych</w:t>
      </w:r>
      <w:r w:rsidR="00FD15F5">
        <w:t>.</w:t>
      </w:r>
      <w:r w:rsidR="00350B5E" w:rsidRPr="00350B5E">
        <w:rPr>
          <w:lang w:eastAsia="en-US"/>
        </w:rPr>
        <w:t xml:space="preserve"> </w:t>
      </w:r>
    </w:p>
    <w:p w14:paraId="04EE7047" w14:textId="68DA49AB" w:rsidR="00350B5E" w:rsidRPr="00350B5E" w:rsidRDefault="00350B5E" w:rsidP="001E4D7A">
      <w:pPr>
        <w:pStyle w:val="NIEARTTEKSTtekstnieartykuowanynppodstprawnarozplubpreambua"/>
        <w:rPr>
          <w:lang w:eastAsia="en-US"/>
        </w:rPr>
      </w:pPr>
      <w:r w:rsidRPr="00350B5E">
        <w:rPr>
          <w:lang w:eastAsia="en-US"/>
        </w:rPr>
        <w:t xml:space="preserve">Stanowiska te określają ścieżkę awansu zawodowego pielęgniarek i położnych posiadających tytuł magistra pielęgniarstwa lub położnictwa w zależności </w:t>
      </w:r>
      <w:r w:rsidRPr="00350B5E">
        <w:rPr>
          <w:lang w:eastAsia="en-US"/>
        </w:rPr>
        <w:br/>
        <w:t>od stażu pracy i posiadania tytułu specjali</w:t>
      </w:r>
      <w:r w:rsidR="00FD15F5">
        <w:rPr>
          <w:lang w:eastAsia="en-US"/>
        </w:rPr>
        <w:t>sty. Jest to również realizacja</w:t>
      </w:r>
      <w:r w:rsidRPr="00350B5E">
        <w:rPr>
          <w:lang w:eastAsia="en-US"/>
        </w:rPr>
        <w:t xml:space="preserve"> wniosku przedstawicieli związków zawodowych pielęgniarek i położnych oraz samorządu zawodowego </w:t>
      </w:r>
      <w:r w:rsidR="0055781B">
        <w:t>pielęgniarek i położnych</w:t>
      </w:r>
      <w:r w:rsidRPr="00350B5E">
        <w:rPr>
          <w:lang w:eastAsia="en-US"/>
        </w:rPr>
        <w:t>, umożliwiająca pielęgniarkom i położnym posiadającym tytuł magistra pielęgniarstwa lub położnictwa, zdobyci</w:t>
      </w:r>
      <w:r w:rsidR="00A97BE8">
        <w:rPr>
          <w:lang w:eastAsia="en-US"/>
        </w:rPr>
        <w:t>e</w:t>
      </w:r>
      <w:r w:rsidRPr="00350B5E">
        <w:rPr>
          <w:lang w:eastAsia="en-US"/>
        </w:rPr>
        <w:t xml:space="preserve"> awansu na stanowisk</w:t>
      </w:r>
      <w:r w:rsidR="00137FC8">
        <w:t>o:</w:t>
      </w:r>
    </w:p>
    <w:p w14:paraId="4A55F6C9" w14:textId="634911BD" w:rsidR="00350B5E" w:rsidRPr="00350B5E" w:rsidRDefault="0000364C" w:rsidP="001E4D7A">
      <w:pPr>
        <w:pStyle w:val="NIEARTTEKSTtekstnieartykuowanynppodstprawnarozplubpreambua"/>
      </w:pPr>
      <w:r>
        <w:t>a</w:t>
      </w:r>
      <w:r w:rsidR="00C04399">
        <w:t>)</w:t>
      </w:r>
      <w:r w:rsidR="00FD15F5">
        <w:t xml:space="preserve"> </w:t>
      </w:r>
      <w:r w:rsidR="00350B5E" w:rsidRPr="00350B5E">
        <w:rPr>
          <w:lang w:eastAsia="en-US"/>
        </w:rPr>
        <w:t>asystent pielęgniarka</w:t>
      </w:r>
      <w:r w:rsidR="00EB2AE8">
        <w:t xml:space="preserve"> </w:t>
      </w:r>
      <w:r w:rsidR="009F0BAE">
        <w:t>lub</w:t>
      </w:r>
      <w:r w:rsidR="00EB2AE8">
        <w:t xml:space="preserve"> </w:t>
      </w:r>
      <w:r w:rsidR="00350B5E" w:rsidRPr="00350B5E">
        <w:rPr>
          <w:lang w:eastAsia="en-US"/>
        </w:rPr>
        <w:t>położna</w:t>
      </w:r>
      <w:r w:rsidR="00B42D23">
        <w:t xml:space="preserve"> </w:t>
      </w:r>
      <w:r w:rsidR="002A0D79" w:rsidRPr="002A0D79">
        <w:rPr>
          <w:lang w:eastAsia="en-US"/>
        </w:rPr>
        <w:t>–</w:t>
      </w:r>
      <w:r w:rsidR="00350B5E" w:rsidRPr="00350B5E">
        <w:rPr>
          <w:lang w:eastAsia="en-US"/>
        </w:rPr>
        <w:t xml:space="preserve"> (staż 3 lata)</w:t>
      </w:r>
      <w:r>
        <w:t>,</w:t>
      </w:r>
    </w:p>
    <w:p w14:paraId="5EE95030" w14:textId="76B2EF64" w:rsidR="00350B5E" w:rsidRDefault="0000364C" w:rsidP="001E4D7A">
      <w:pPr>
        <w:pStyle w:val="NIEARTTEKSTtekstnieartykuowanynppodstprawnarozplubpreambua"/>
        <w:rPr>
          <w:lang w:eastAsia="en-US"/>
        </w:rPr>
      </w:pPr>
      <w:r>
        <w:t>b</w:t>
      </w:r>
      <w:r w:rsidR="00C04399">
        <w:t>)</w:t>
      </w:r>
      <w:r w:rsidR="00FD15F5">
        <w:t xml:space="preserve"> </w:t>
      </w:r>
      <w:r w:rsidR="00350B5E" w:rsidRPr="00350B5E">
        <w:rPr>
          <w:lang w:eastAsia="en-US"/>
        </w:rPr>
        <w:t>młodszy asystent pielęgniarka</w:t>
      </w:r>
      <w:r w:rsidR="006B2FE0">
        <w:t xml:space="preserve"> </w:t>
      </w:r>
      <w:r w:rsidR="009F0BAE">
        <w:t>lub</w:t>
      </w:r>
      <w:r w:rsidR="006B2FE0">
        <w:t xml:space="preserve"> </w:t>
      </w:r>
      <w:r w:rsidR="00350B5E" w:rsidRPr="00350B5E">
        <w:rPr>
          <w:lang w:eastAsia="en-US"/>
        </w:rPr>
        <w:t xml:space="preserve">położna </w:t>
      </w:r>
      <w:r w:rsidR="002A0D79" w:rsidRPr="002A0D79">
        <w:rPr>
          <w:lang w:eastAsia="en-US"/>
        </w:rPr>
        <w:t>–</w:t>
      </w:r>
      <w:r w:rsidR="00350B5E" w:rsidRPr="00350B5E">
        <w:rPr>
          <w:lang w:eastAsia="en-US"/>
        </w:rPr>
        <w:t xml:space="preserve"> (bez wymaganego stażu)</w:t>
      </w:r>
      <w:r>
        <w:t>,</w:t>
      </w:r>
    </w:p>
    <w:p w14:paraId="55475CCD" w14:textId="23CADA5D" w:rsidR="00A35A01" w:rsidRPr="00A35A01" w:rsidRDefault="0000364C" w:rsidP="001E4D7A">
      <w:pPr>
        <w:pStyle w:val="NIEARTTEKSTtekstnieartykuowanynppodstprawnarozplubpreambua"/>
        <w:rPr>
          <w:lang w:eastAsia="en-US"/>
        </w:rPr>
      </w:pPr>
      <w:r>
        <w:t>c</w:t>
      </w:r>
      <w:r w:rsidR="00C04399">
        <w:t>)</w:t>
      </w:r>
      <w:r w:rsidR="00A35A01">
        <w:t xml:space="preserve">  starsza pielęgniarka i starsza położna </w:t>
      </w:r>
      <w:r w:rsidR="002A0D79" w:rsidRPr="002A0D79">
        <w:t>–</w:t>
      </w:r>
      <w:r w:rsidR="00A35A01">
        <w:t xml:space="preserve"> </w:t>
      </w:r>
      <w:r w:rsidR="00A35A01" w:rsidRPr="00A35A01">
        <w:t xml:space="preserve"> (bez wymaganego stażu)</w:t>
      </w:r>
      <w:r w:rsidR="001716BD">
        <w:t>.</w:t>
      </w:r>
    </w:p>
    <w:p w14:paraId="63D35B56" w14:textId="2DCADE33" w:rsidR="00350B5E" w:rsidRPr="00350B5E" w:rsidRDefault="00350B5E" w:rsidP="001E4D7A">
      <w:pPr>
        <w:pStyle w:val="NIEARTTEKSTtekstnieartykuowanynppodstprawnarozplubpreambua"/>
        <w:rPr>
          <w:lang w:eastAsia="en-US"/>
        </w:rPr>
      </w:pPr>
      <w:r w:rsidRPr="00350B5E">
        <w:rPr>
          <w:lang w:eastAsia="en-US"/>
        </w:rPr>
        <w:t xml:space="preserve">W zakresie stanowisk pracy przeznaczonych dla pielęgniarek i położnych proponuje się wprowadzenie przepisów o charakterze doprecyzowującym i porządkującym, tj.: </w:t>
      </w:r>
    </w:p>
    <w:p w14:paraId="3E63EBDA" w14:textId="7628F4F4" w:rsidR="00350B5E" w:rsidRPr="00350B5E" w:rsidRDefault="00C04399" w:rsidP="001E4D7A">
      <w:pPr>
        <w:pStyle w:val="NIEARTTEKSTtekstnieartykuowanynppodstprawnarozplubpreambua"/>
        <w:rPr>
          <w:lang w:eastAsia="en-US"/>
        </w:rPr>
      </w:pPr>
      <w:r>
        <w:t>1)</w:t>
      </w:r>
      <w:r w:rsidR="00FD15F5">
        <w:t xml:space="preserve"> </w:t>
      </w:r>
      <w:r w:rsidR="00350B5E" w:rsidRPr="00350B5E">
        <w:rPr>
          <w:lang w:eastAsia="en-US"/>
        </w:rPr>
        <w:t xml:space="preserve">usunięcie stanowiska stażystka pielęgniarka i stażystka położna </w:t>
      </w:r>
      <w:r w:rsidR="002A0D79" w:rsidRPr="002A0D79">
        <w:rPr>
          <w:lang w:eastAsia="en-US"/>
        </w:rPr>
        <w:t>–</w:t>
      </w:r>
      <w:r w:rsidR="00350B5E" w:rsidRPr="00350B5E">
        <w:rPr>
          <w:lang w:eastAsia="en-US"/>
        </w:rPr>
        <w:t xml:space="preserve"> ponieważ nie ma już wymogu odbywania stażu</w:t>
      </w:r>
      <w:r>
        <w:t>;</w:t>
      </w:r>
    </w:p>
    <w:p w14:paraId="1A5BDC78" w14:textId="309CF2B3" w:rsidR="00350B5E" w:rsidRPr="00350B5E" w:rsidRDefault="00C04399" w:rsidP="001E4D7A">
      <w:pPr>
        <w:pStyle w:val="NIEARTTEKSTtekstnieartykuowanynppodstprawnarozplubpreambua"/>
        <w:rPr>
          <w:lang w:eastAsia="en-US"/>
        </w:rPr>
      </w:pPr>
      <w:r>
        <w:t>2)</w:t>
      </w:r>
      <w:r w:rsidR="00FD15F5">
        <w:t xml:space="preserve"> </w:t>
      </w:r>
      <w:r w:rsidR="00350B5E" w:rsidRPr="00350B5E">
        <w:rPr>
          <w:lang w:eastAsia="en-US"/>
        </w:rPr>
        <w:t xml:space="preserve">uzupełnienie w części dotyczącej wymagań </w:t>
      </w:r>
      <w:r w:rsidR="00590774" w:rsidRPr="00350B5E">
        <w:rPr>
          <w:lang w:eastAsia="en-US"/>
        </w:rPr>
        <w:t>kwalifikac</w:t>
      </w:r>
      <w:r w:rsidR="00590774">
        <w:t xml:space="preserve">yjnych </w:t>
      </w:r>
      <w:r w:rsidR="00350B5E" w:rsidRPr="00350B5E">
        <w:rPr>
          <w:lang w:eastAsia="en-US"/>
        </w:rPr>
        <w:t xml:space="preserve">prawidłowego określenia uzyskanego wykształcenia </w:t>
      </w:r>
      <w:r w:rsidR="002A0D79" w:rsidRPr="002A0D79">
        <w:rPr>
          <w:lang w:eastAsia="en-US"/>
        </w:rPr>
        <w:t>–</w:t>
      </w:r>
      <w:r w:rsidR="00350B5E" w:rsidRPr="00350B5E">
        <w:rPr>
          <w:lang w:eastAsia="en-US"/>
        </w:rPr>
        <w:t xml:space="preserve"> dla osób posiadających specjalizację i licencjat </w:t>
      </w:r>
      <w:r w:rsidR="002A0D79" w:rsidRPr="002A0D79">
        <w:rPr>
          <w:lang w:eastAsia="en-US"/>
        </w:rPr>
        <w:t>–</w:t>
      </w:r>
      <w:r w:rsidR="00350B5E" w:rsidRPr="00350B5E">
        <w:rPr>
          <w:lang w:eastAsia="en-US"/>
        </w:rPr>
        <w:t xml:space="preserve"> przez dodanie sformułowania </w:t>
      </w:r>
      <w:bookmarkStart w:id="10" w:name="_Hlk127528958"/>
      <w:r w:rsidR="00350B5E" w:rsidRPr="00350B5E">
        <w:rPr>
          <w:lang w:eastAsia="en-US"/>
        </w:rPr>
        <w:t>„</w:t>
      </w:r>
      <w:bookmarkEnd w:id="10"/>
      <w:r w:rsidR="00350B5E" w:rsidRPr="00350B5E">
        <w:rPr>
          <w:lang w:eastAsia="en-US"/>
        </w:rPr>
        <w:t>tytuł specjalisty” i „tytuł licencjata” (w zakresie specjalizacji i licencjat</w:t>
      </w:r>
      <w:r w:rsidR="00C4416D">
        <w:t>u</w:t>
      </w:r>
      <w:r w:rsidR="00350B5E" w:rsidRPr="00350B5E">
        <w:rPr>
          <w:lang w:eastAsia="en-US"/>
        </w:rPr>
        <w:t>).</w:t>
      </w:r>
    </w:p>
    <w:p w14:paraId="5125AC01" w14:textId="2FC6F943" w:rsidR="00350B5E" w:rsidRPr="00350B5E" w:rsidRDefault="00350B5E" w:rsidP="001E4D7A">
      <w:pPr>
        <w:pStyle w:val="NIEARTTEKSTtekstnieartykuowanynppodstprawnarozplubpreambua"/>
        <w:rPr>
          <w:lang w:eastAsia="en-US"/>
        </w:rPr>
      </w:pPr>
      <w:r w:rsidRPr="00350B5E">
        <w:rPr>
          <w:lang w:eastAsia="en-US"/>
        </w:rPr>
        <w:t xml:space="preserve">Przepis w zakresie wymagań kwalifikacyjnych, gdzie wskazywano tytuł specjalisty </w:t>
      </w:r>
      <w:r w:rsidRPr="00350B5E">
        <w:rPr>
          <w:lang w:eastAsia="en-US"/>
        </w:rPr>
        <w:br/>
        <w:t xml:space="preserve">w dziedzinie promocji zdrowia i edukacji zdrowotnej lub organizacji i zarządzania lub </w:t>
      </w:r>
      <w:r w:rsidRPr="00350B5E">
        <w:rPr>
          <w:lang w:eastAsia="en-US"/>
        </w:rPr>
        <w:br/>
        <w:t>w innej dziedzinie mającej zastosowanie w ochronie zdrowia, zastąpiono ogólnym przepisem „tytuł specjalisty w dziedzinie mającej zastosowanie w ochronie zdrowia”.</w:t>
      </w:r>
    </w:p>
    <w:p w14:paraId="64B610B2" w14:textId="028B609B" w:rsidR="006F1BA6" w:rsidRDefault="00350B5E" w:rsidP="001E4D7A">
      <w:pPr>
        <w:pStyle w:val="NIEARTTEKSTtekstnieartykuowanynppodstprawnarozplubpreambua"/>
      </w:pPr>
      <w:r w:rsidRPr="00350B5E">
        <w:rPr>
          <w:lang w:eastAsia="en-US"/>
        </w:rPr>
        <w:t>Dla stanowisk pielęgniarki</w:t>
      </w:r>
      <w:r w:rsidR="0093032B">
        <w:t xml:space="preserve"> </w:t>
      </w:r>
      <w:r w:rsidR="006F1BA6" w:rsidRPr="006F1BA6">
        <w:t>oddziałowej, zastępcy pielęgniarki</w:t>
      </w:r>
      <w:r w:rsidR="006F1BA6">
        <w:t xml:space="preserve"> oddziałowej oraz położnej oddziałowej, zastępcy położnej oddziałowej </w:t>
      </w:r>
      <w:r w:rsidR="006F1BA6" w:rsidRPr="006F1BA6">
        <w:t>umożliwiono pełnienie tych funkcji nie tylko osobom legitymującym się stażem pracy w szpitalu, ale we wszystkich podmiotach leczniczych udzielających całodobowo świadczeń zdrowotnych</w:t>
      </w:r>
      <w:r w:rsidR="006F1BA6">
        <w:t xml:space="preserve">. Jednocześnie dla stanowisk </w:t>
      </w:r>
      <w:r w:rsidR="006F1BA6" w:rsidRPr="006F1BA6">
        <w:t xml:space="preserve">pielęgniarki </w:t>
      </w:r>
      <w:bookmarkStart w:id="11" w:name="_Hlk127530498"/>
      <w:r w:rsidR="006F1BA6" w:rsidRPr="006F1BA6">
        <w:t xml:space="preserve">koordynującej i nadzorującej pracę innych </w:t>
      </w:r>
      <w:bookmarkEnd w:id="11"/>
      <w:r w:rsidR="006F1BA6" w:rsidRPr="006F1BA6">
        <w:t>pielęgniarek</w:t>
      </w:r>
      <w:r w:rsidR="006F1BA6">
        <w:t xml:space="preserve"> oraz</w:t>
      </w:r>
      <w:r w:rsidR="006F1BA6" w:rsidRPr="006F1BA6">
        <w:t xml:space="preserve"> położnej koordynującej i nadzorującej pracę innych położnych</w:t>
      </w:r>
      <w:r w:rsidR="006F1BA6">
        <w:t xml:space="preserve"> określono wymóg posiadania stażu pracy w podmiocie leczniczym w miejsce dotychczasowego wymogu posiadania stażu pracy w szpitalu. </w:t>
      </w:r>
    </w:p>
    <w:p w14:paraId="5E4420C6" w14:textId="6BCD500C" w:rsidR="00350B5E" w:rsidRPr="00350B5E" w:rsidRDefault="00350B5E" w:rsidP="001E4D7A">
      <w:pPr>
        <w:pStyle w:val="NIEARTTEKSTtekstnieartykuowanynppodstprawnarozplubpreambua"/>
      </w:pPr>
      <w:bookmarkStart w:id="12" w:name="_Hlk136258610"/>
      <w:r w:rsidRPr="00350B5E">
        <w:rPr>
          <w:lang w:eastAsia="en-US"/>
        </w:rPr>
        <w:t xml:space="preserve">W związku z </w:t>
      </w:r>
      <w:r w:rsidR="002454AE" w:rsidRPr="002454AE">
        <w:rPr>
          <w:lang w:eastAsia="en-US"/>
        </w:rPr>
        <w:t>wątpliwościami interpretacyjnymi związanymi z funkcjonowaniem stanowisk pracy, które są jednocześnie przeznaczone</w:t>
      </w:r>
      <w:r w:rsidRPr="00350B5E">
        <w:rPr>
          <w:lang w:eastAsia="en-US"/>
        </w:rPr>
        <w:t xml:space="preserve">, dla pielęgniarek i położnych w pionie kadry kierowniczej </w:t>
      </w:r>
      <w:r w:rsidR="002454AE" w:rsidRPr="002454AE">
        <w:rPr>
          <w:lang w:eastAsia="en-US"/>
        </w:rPr>
        <w:t>(np. lp. 2 obowiązującego taryfikatora kwalifikacyjnego, tj. zastępca kierownika do spraw pielęgniarstwa (położnictwa): podmiotu leczniczego, jednostki organizacyjnej przedsiębiorstwa podmiotu leczniczego, naczelna pielęgniarka, naczelna położna, czy lp. 8 obowiązującego taryfikatora kwalifikacyjnego, tj. przełożona pielęgniarek, położnych, zastępca przełożonej pielęgniarek, położnych)</w:t>
      </w:r>
      <w:r w:rsidR="00B45094">
        <w:rPr>
          <w:lang w:eastAsia="en-US"/>
        </w:rPr>
        <w:t>,</w:t>
      </w:r>
      <w:r w:rsidRPr="00350B5E">
        <w:rPr>
          <w:lang w:eastAsia="en-US"/>
        </w:rPr>
        <w:t xml:space="preserve"> rozdzielono te rodzaje stanowisk</w:t>
      </w:r>
      <w:r w:rsidR="002454AE">
        <w:rPr>
          <w:lang w:eastAsia="en-US"/>
        </w:rPr>
        <w:t>,</w:t>
      </w:r>
      <w:r w:rsidR="002454AE" w:rsidRPr="002454AE">
        <w:t xml:space="preserve"> </w:t>
      </w:r>
      <w:r w:rsidR="002454AE" w:rsidRPr="002454AE">
        <w:rPr>
          <w:lang w:eastAsia="en-US"/>
        </w:rPr>
        <w:t xml:space="preserve">aby </w:t>
      </w:r>
      <w:r w:rsidR="002454AE">
        <w:rPr>
          <w:lang w:eastAsia="en-US"/>
        </w:rPr>
        <w:t>jasno wynikało</w:t>
      </w:r>
      <w:r w:rsidR="002454AE" w:rsidRPr="002454AE">
        <w:rPr>
          <w:lang w:eastAsia="en-US"/>
        </w:rPr>
        <w:t xml:space="preserve">, które z nich </w:t>
      </w:r>
      <w:r w:rsidR="00B45094" w:rsidRPr="00B45094">
        <w:rPr>
          <w:lang w:eastAsia="en-US"/>
        </w:rPr>
        <w:t xml:space="preserve">są </w:t>
      </w:r>
      <w:r w:rsidR="002454AE" w:rsidRPr="002454AE">
        <w:rPr>
          <w:lang w:eastAsia="en-US"/>
        </w:rPr>
        <w:t>przeznaczone dla pielęgniarek, a które dla położnych.</w:t>
      </w:r>
      <w:r w:rsidR="002454AE">
        <w:rPr>
          <w:lang w:eastAsia="en-US"/>
        </w:rPr>
        <w:t xml:space="preserve"> </w:t>
      </w:r>
      <w:bookmarkEnd w:id="12"/>
      <w:r w:rsidR="00B45094">
        <w:rPr>
          <w:lang w:eastAsia="en-US"/>
        </w:rPr>
        <w:br/>
      </w:r>
      <w:r w:rsidRPr="00350B5E">
        <w:t>W związku z coraz liczniejszą grupą pacjentów z przetokami jelitowymi i moczowym</w:t>
      </w:r>
      <w:r w:rsidR="00AE7FC8">
        <w:t>i</w:t>
      </w:r>
      <w:r w:rsidRPr="00350B5E">
        <w:t xml:space="preserve"> niezbędnym staje się utworzenie nowego stanowiska edukatora d</w:t>
      </w:r>
      <w:r w:rsidR="009A11BC">
        <w:t>o spraw</w:t>
      </w:r>
      <w:r w:rsidRPr="00350B5E">
        <w:t xml:space="preserve"> stomii. </w:t>
      </w:r>
      <w:r w:rsidR="00B45094">
        <w:t xml:space="preserve"> </w:t>
      </w:r>
    </w:p>
    <w:p w14:paraId="76AA47C8" w14:textId="073139DA" w:rsidR="00350B5E" w:rsidRPr="00350B5E" w:rsidRDefault="00350B5E" w:rsidP="001E4D7A">
      <w:pPr>
        <w:pStyle w:val="NIEARTTEKSTtekstnieartykuowanynppodstprawnarozplubpreambua"/>
      </w:pPr>
      <w:r w:rsidRPr="00350B5E">
        <w:t xml:space="preserve">Sprawowanie profesjonalnej opieki nad pacjentem oraz wykorzystanie w racjonalny sposób kompetencji pielęgniarek uzyskanych w ramach kształcenia podyplomowego rozpoczyna się jeszcze przed zabiegiem operacyjnym. Prowadzenie edukacji pomoże pacjentom w uniknięciu powikłań pooperacyjnych i skróci czas hospitalizacji oraz powrotu </w:t>
      </w:r>
      <w:r w:rsidR="008C4F8B">
        <w:br/>
      </w:r>
      <w:r w:rsidRPr="00350B5E">
        <w:t xml:space="preserve">do aktywności zawodowej i społecznej. </w:t>
      </w:r>
    </w:p>
    <w:p w14:paraId="7D90CD85" w14:textId="2B9FBA9D" w:rsidR="00350B5E" w:rsidRPr="00350B5E" w:rsidRDefault="00350B5E" w:rsidP="001E4D7A">
      <w:pPr>
        <w:pStyle w:val="NIEARTTEKSTtekstnieartykuowanynppodstprawnarozplubpreambua"/>
      </w:pPr>
      <w:r w:rsidRPr="00350B5E">
        <w:t xml:space="preserve">Dokonanie aktualizacji stanowisk pracy ujętych w obowiązującym rozporządzeniu związane jest również z nowelizacją przepisów ustawy z dnia 8 czerwca 2017 r. o sposobie ustalania najniższego wynagrodzenia zasadniczego pracowników wykonujących zawody medyczne zatrudnionych w podmiotach leczniczych (Dz. U. </w:t>
      </w:r>
      <w:r w:rsidR="00885906">
        <w:t xml:space="preserve">z </w:t>
      </w:r>
      <w:r w:rsidR="00A67A07">
        <w:t xml:space="preserve">2022 </w:t>
      </w:r>
      <w:r w:rsidR="00885906">
        <w:t xml:space="preserve">r. </w:t>
      </w:r>
      <w:r w:rsidRPr="00350B5E">
        <w:t>poz.</w:t>
      </w:r>
      <w:r w:rsidR="00885906">
        <w:t xml:space="preserve"> </w:t>
      </w:r>
      <w:r w:rsidR="00A67A07">
        <w:t>2139</w:t>
      </w:r>
      <w:r w:rsidRPr="00350B5E">
        <w:t>). Przedmiotowa ustawa reguluje sposób ustalania najniższego wynagrodzenia zasadniczego pracowników wykonujących zawody medyczne zatrudnionych w ramach stosunku pracy w podmiotach leczniczych. Przez osobę wykonującą zawód medyczny zgodnie z definicją zawar</w:t>
      </w:r>
      <w:r w:rsidR="00D74D96">
        <w:t xml:space="preserve">tą w art. 2 ust. 1 pkt 2 ustawy </w:t>
      </w:r>
      <w:r w:rsidRPr="00350B5E">
        <w:t>z dnia 15 kwietnia 2011 r. o działalności leczniczej, należy rozumieć osobę uprawnioną na podstawie odrębnych przepisów</w:t>
      </w:r>
      <w:r w:rsidR="00637EAD">
        <w:t xml:space="preserve"> </w:t>
      </w:r>
      <w:r w:rsidRPr="00350B5E">
        <w:t>do udzielania świadczeń zdrowotnych oraz osobę legitymującą się nabyciem fachowych kwalifikacji do udzielania świadczeń zdrowotnych w określonym zakresie lub w określonej dzi</w:t>
      </w:r>
      <w:r w:rsidR="008531C5">
        <w:t>e</w:t>
      </w:r>
      <w:r w:rsidRPr="00350B5E">
        <w:t>dzinie medycyny. Ustawa z dnia 13 września 2018 r. o zmianie ustawy o sposobie ustalania najniższego wynagrodzenia zasadniczego pracowników wykonujących zawody medyczne zatrudnionych w podmiotach leczniczych oraz us</w:t>
      </w:r>
      <w:r w:rsidR="00D74D96">
        <w:t xml:space="preserve">tawy </w:t>
      </w:r>
      <w:r w:rsidRPr="00350B5E">
        <w:t>o zmianie ustawy o Państwowym Ratownictwie Medycznym oraz niektórych innych ustaw (Dz. U. poz. 1942)</w:t>
      </w:r>
      <w:r w:rsidR="00064EAD">
        <w:t>,</w:t>
      </w:r>
      <w:r w:rsidRPr="00350B5E">
        <w:t xml:space="preserve"> m.in. rozszerzyła zakres podmiotowy ustawy z dnia 8 czerwca 2017 r.</w:t>
      </w:r>
      <w:r w:rsidR="00D74D96">
        <w:t xml:space="preserve"> </w:t>
      </w:r>
      <w:r w:rsidRPr="00350B5E">
        <w:t>o sposobie ustalania najniższego wynagrodzenia zasadniczego pracowników wykonujących zawody medyczne zatrudnionych w podmiotach leczniczych</w:t>
      </w:r>
      <w:r w:rsidR="0028476A">
        <w:t xml:space="preserve"> </w:t>
      </w:r>
      <w:r w:rsidRPr="00350B5E">
        <w:t xml:space="preserve">o pracowników działalności podstawowej innych niż pracownicy wykonujący zawody medyczne. Jest to grupa osób, która nie wykonuje zawodu medycznego, a </w:t>
      </w:r>
      <w:r w:rsidR="00CE7B22">
        <w:t xml:space="preserve">pracownicy </w:t>
      </w:r>
      <w:r w:rsidRPr="00350B5E">
        <w:t>zatrudnieni w charakterze pracowników działalno</w:t>
      </w:r>
      <w:r w:rsidR="00FD15F5">
        <w:t xml:space="preserve">ści podstawowej wykonują pracę </w:t>
      </w:r>
      <w:r w:rsidRPr="00350B5E">
        <w:t xml:space="preserve">w komórkach organizacyjnych zakładu leczniczego, których działalność jest związana z udzielaniem świadczeń zdrowotnych i jako pracownicy są obsadzani na stanowiskach działalności podstawowej określonych przepisami ww. rozporządzenia. </w:t>
      </w:r>
    </w:p>
    <w:p w14:paraId="11602621" w14:textId="7008FB3D" w:rsidR="00F70EC0" w:rsidRDefault="00350B5E" w:rsidP="001E4D7A">
      <w:pPr>
        <w:pStyle w:val="NIEARTTEKSTtekstnieartykuowanynppodstprawnarozplubpreambua"/>
      </w:pPr>
      <w:r w:rsidRPr="00350B5E">
        <w:t xml:space="preserve">Wobec powyższego, biorąc pod uwagę wytyczne zawarte w delegacji ustawowej </w:t>
      </w:r>
      <w:r w:rsidR="00FD15F5">
        <w:br/>
      </w:r>
      <w:r w:rsidRPr="00350B5E">
        <w:t>do wydania pr</w:t>
      </w:r>
      <w:r w:rsidR="00C149E2">
        <w:t>ojektowanego</w:t>
      </w:r>
      <w:r w:rsidRPr="00350B5E">
        <w:t xml:space="preserve"> rozporządzenia</w:t>
      </w:r>
      <w:r w:rsidR="00A44614">
        <w:t>,</w:t>
      </w:r>
      <w:r w:rsidRPr="00350B5E">
        <w:t xml:space="preserve"> czyli bezpieczeństwo pacjentów i efektywność zatrudnienia, zasadnym jest dokonanie przeglądu stanowisk pracy określonych w obecnie obowiązującym rozporządzeniu i zastąpienie dotychczasowego rozporządzenia projekt</w:t>
      </w:r>
      <w:r w:rsidR="00C572B9">
        <w:t>owanym rozporządzeniem</w:t>
      </w:r>
      <w:r w:rsidRPr="00350B5E">
        <w:t xml:space="preserve"> w celu dostosowania przepisów prawa do zmieniającego się dynamicznie rynku pracy w ochronie zdrowia</w:t>
      </w:r>
      <w:r w:rsidR="00F70EC0">
        <w:t>,</w:t>
      </w:r>
      <w:r w:rsidRPr="00350B5E">
        <w:t xml:space="preserve"> jak i systemu kształcenia kadr medycznych oraz</w:t>
      </w:r>
      <w:r w:rsidR="00AD07D0">
        <w:t xml:space="preserve"> zmiany</w:t>
      </w:r>
      <w:r w:rsidRPr="00350B5E">
        <w:t xml:space="preserve"> przepisów ustawy z dnia 8 czerwca 2017 r. o sposobie ustalania najniższego wynagrodzenia zasadniczego pracowników wykonujących zawody medyczne zatrudnionych w podmiotach leczniczych. </w:t>
      </w:r>
      <w:r w:rsidR="00F70EC0">
        <w:t>Ponadto wymogi określone dla poszczególnych stanowisk pracy zostały, co do zasady ujednolicone, w kontekście zarówno poziomu wykształcenia, jak i stażu pracy przez ustalenie np. dla stanowisk starszych asystentów wymogu uzyskania tytułu magistra lub równorzędnego oraz 7</w:t>
      </w:r>
      <w:r w:rsidR="002A0D79" w:rsidRPr="002A0D79">
        <w:t>–</w:t>
      </w:r>
      <w:r w:rsidR="00F70EC0">
        <w:t xml:space="preserve">letniego stażu pracy, a dla stanowisk takich jak np. starszy technik farmaceutyczny, czy starszy dietetyk </w:t>
      </w:r>
      <w:r w:rsidR="002A0D79" w:rsidRPr="002A0D79">
        <w:t>–</w:t>
      </w:r>
      <w:r w:rsidR="00F70EC0">
        <w:t xml:space="preserve"> wymogu uzyskania kwalifikacji zawodowych (bez względu na poziom wykształcenia) i 3</w:t>
      </w:r>
      <w:r w:rsidR="002A0D79" w:rsidRPr="002A0D79">
        <w:t>–</w:t>
      </w:r>
      <w:r w:rsidR="00F70EC0">
        <w:t xml:space="preserve">letniego doświadczenia zawodowego. Dodatkowo w projektowanym rozporządzeniu umożliwiono uzyskanie awansu zawodowego dla pracowników zatrudnionych na poszczególnych rodzajach stanowisk pracy, dla których dotychczasowe regulacje nie przewidywały takiej możliwości, np. </w:t>
      </w:r>
      <w:r w:rsidR="00F73C24">
        <w:t>fizykom medycznym, inżynierom medycznym, higienistkom szpitalnym, pracownikom socjalnym, statystykom medycznym,</w:t>
      </w:r>
      <w:r w:rsidR="00F70EC0">
        <w:t xml:space="preserve"> </w:t>
      </w:r>
      <w:r w:rsidR="00F73C24">
        <w:t xml:space="preserve">czy sanitariuszom szpitalnym. </w:t>
      </w:r>
      <w:r w:rsidR="007E101B">
        <w:t xml:space="preserve"> </w:t>
      </w:r>
    </w:p>
    <w:p w14:paraId="37296FE9" w14:textId="28F9A156" w:rsidR="00350B5E" w:rsidRDefault="00350B5E" w:rsidP="001E4D7A">
      <w:pPr>
        <w:pStyle w:val="NIEARTTEKSTtekstnieartykuowanynppodstprawnarozplubpreambua"/>
      </w:pPr>
      <w:r w:rsidRPr="00350B5E">
        <w:t xml:space="preserve">Proponowane zmiany powinny stworzyć warunki do większego zainteresowania pracą przez stworzenie ścieżki awansu zawodowego i umożliwienie szerszego dostępu </w:t>
      </w:r>
      <w:r w:rsidR="00FD15F5">
        <w:br/>
      </w:r>
      <w:r w:rsidRPr="00350B5E">
        <w:t xml:space="preserve">do poszczególnych stanowisk pracy. Ponadto podjęte działania powinny przyczynić </w:t>
      </w:r>
      <w:r w:rsidR="008C4F8B">
        <w:br/>
      </w:r>
      <w:r w:rsidRPr="00350B5E">
        <w:t>się do</w:t>
      </w:r>
      <w:r w:rsidR="00D74D96">
        <w:t xml:space="preserve"> </w:t>
      </w:r>
      <w:r w:rsidRPr="00350B5E">
        <w:t>zwiększenia zatrudniania</w:t>
      </w:r>
      <w:r w:rsidR="00D74D96">
        <w:t xml:space="preserve"> </w:t>
      </w:r>
      <w:r w:rsidRPr="00350B5E">
        <w:t>w podmiotach leczniczych niebędących przedsiębiorcami profesjonalnej kadry medycznej, i tym samym skutkować wyższym poziomem bezpieczeństwa</w:t>
      </w:r>
      <w:r w:rsidR="00D74D96">
        <w:t xml:space="preserve"> </w:t>
      </w:r>
      <w:r w:rsidRPr="00350B5E">
        <w:t>zdro</w:t>
      </w:r>
      <w:r w:rsidR="00D74D96">
        <w:t xml:space="preserve">wotnego przez poprawę jakości </w:t>
      </w:r>
      <w:r w:rsidRPr="00350B5E">
        <w:t xml:space="preserve">i dostępności świadczeń zdrowotnych. </w:t>
      </w:r>
      <w:r w:rsidR="005B08EF" w:rsidRPr="005B08EF">
        <w:t xml:space="preserve">Nie oznacza to jednak obowiązku tworzenia w każdym podmiocie leczniczym stanowisk pracy, dla których określone będą wyższe niż obecnie wymagania kwalifikacyjne pozostawiając to w gestii kierownika podmiotu leczniczego, który zdecyduje jakie stanowiska pracy spośród wskazanych w projekcie rozporządzenia utworzyć. Projektowane przepisy nie obligują pracodawcy do przenoszenia pracowników na wyższe stanowiska zgodnie z posiadanym wykształceniem, czy też długością doświadczenia zawodowego, zatem projektowane przepisy nie spowodują konieczności ponoszenia dodatkowych kosztów związanych z przenoszeniem pracowników spełniających wymogi określone dla nowych stanowisk pracy. Intencją projektowanych przepisów jest zagwarantowanie, by po ich wejściu w życie na poszczególnych stanowiskach pracy były zatrudniane wyłącznie osoby spełniające określone w tym rozporządzeniu wymogi kwalifikacyjne, natomiast osoby obecnie zatrudnione na danych stanowiskach i spełniające ustanowione dla nich wymagania kwalifikacyjne mogły w dalszym ciągu być zatrudnione na dotychczas zajmowanych stanowiskach. </w:t>
      </w:r>
    </w:p>
    <w:p w14:paraId="12897D51" w14:textId="0456AC21" w:rsidR="002E6735" w:rsidRPr="002E6735" w:rsidRDefault="002E6735" w:rsidP="001E4D7A">
      <w:pPr>
        <w:pStyle w:val="NIEARTTEKSTtekstnieartykuowanynppodstprawnarozplubpreambua"/>
      </w:pPr>
      <w:r w:rsidRPr="002E6735">
        <w:t xml:space="preserve">Dyplomy i kwalifikacje wymienione wprost w rozporządzeniu dotyczą kwalifikacji uzyskanych na terytorium Rzeczypospolitej Polskiej. Dlatego też w przypadku dyplomów i kwalifikacji uzyskanych poza terytorium Rzeczypospolitej Polskiej należy uwzględnić fakt, że powinny one zostać zweryfikowane w odpowiedniej procedurze tj. uznania kwalifikacji lub uznania dyplomu. W związku z tym osoby, które swoje kwalifikacje lub dyplomy uzyskały za granicą, w celu zatrudnienia w </w:t>
      </w:r>
      <w:bookmarkStart w:id="13" w:name="_Hlk128410277"/>
      <w:r w:rsidR="006A2434">
        <w:t>Rzeczypospolitej Polskiej</w:t>
      </w:r>
      <w:bookmarkEnd w:id="13"/>
      <w:r w:rsidRPr="002E6735">
        <w:t>, powinny wykazać posiadanie kwalifikacji odpowiadających kwalifikacjom wymaganym od osób, które uzyskały kształcenie w</w:t>
      </w:r>
      <w:r w:rsidR="006A2434">
        <w:t xml:space="preserve"> tym </w:t>
      </w:r>
      <w:r w:rsidR="00CD3080">
        <w:t>państwie</w:t>
      </w:r>
      <w:r w:rsidRPr="002E6735">
        <w:t>.</w:t>
      </w:r>
    </w:p>
    <w:p w14:paraId="4BB71C94" w14:textId="33A01F2B" w:rsidR="00350B5E" w:rsidRPr="00350B5E" w:rsidRDefault="00350B5E" w:rsidP="001E4D7A">
      <w:pPr>
        <w:pStyle w:val="NIEARTTEKSTtekstnieartykuowanynppodstprawnarozplubpreambua"/>
      </w:pPr>
      <w:r w:rsidRPr="00350B5E">
        <w:t xml:space="preserve">Przewiduje się, że rozporządzenie wejdzie w życie po upływie 30 dni od dnia ogłoszenia. </w:t>
      </w:r>
    </w:p>
    <w:p w14:paraId="0F95DF0A" w14:textId="2FC40C32" w:rsidR="009A557F" w:rsidRDefault="00350B5E" w:rsidP="001E4D7A">
      <w:pPr>
        <w:pStyle w:val="NIEARTTEKSTtekstnieartykuowanynppodstprawnarozplubpreambua"/>
      </w:pPr>
      <w:r w:rsidRPr="00350B5E">
        <w:t xml:space="preserve">Projekt rozporządzenia nie ma wpływu na działalność mikroprzedsiębiorców oraz małych </w:t>
      </w:r>
      <w:r w:rsidRPr="00350B5E">
        <w:br/>
        <w:t xml:space="preserve">i średnich przedsiębiorców. </w:t>
      </w:r>
    </w:p>
    <w:p w14:paraId="4AD038ED" w14:textId="759050EE" w:rsidR="00350B5E" w:rsidRPr="00350B5E" w:rsidRDefault="00350B5E" w:rsidP="001E4D7A">
      <w:pPr>
        <w:pStyle w:val="NIEARTTEKSTtekstnieartykuowanynppodstprawnarozplubpreambua"/>
      </w:pPr>
      <w:r w:rsidRPr="00350B5E">
        <w:t xml:space="preserve">Jednocześnie należy wskazać, że nie ma możliwości podjęcia alternatywnych w stosunku do projektowanego rozporządzenia środków umożliwiających osiągnięcie zamierzonego celu. Projektowane rozporządzenie nie zawiera przepisów technicznych i w związku z tym nie podlega procedurze notyfikacji w rozumieniu przepisów rozporządzenia Rady Ministrów z dnia 23 grudnia 2002 r. w sprawie sposobu funkcjonowania krajowego systemu notyfikacji norm i aktów prawnych (Dz. U. </w:t>
      </w:r>
      <w:r w:rsidR="00C06ECB">
        <w:t xml:space="preserve">z 2002 r. </w:t>
      </w:r>
      <w:r w:rsidRPr="00350B5E">
        <w:t xml:space="preserve">poz. 2039 oraz z 2004 r. poz. 597). </w:t>
      </w:r>
    </w:p>
    <w:p w14:paraId="3124A9CD" w14:textId="3EB3DA67" w:rsidR="00350B5E" w:rsidRPr="00350B5E" w:rsidRDefault="00350B5E" w:rsidP="001E4D7A">
      <w:pPr>
        <w:pStyle w:val="NIEARTTEKSTtekstnieartykuowanynppodstprawnarozplubpreambua"/>
      </w:pPr>
      <w:r w:rsidRPr="00350B5E">
        <w:t xml:space="preserve">Projekt rozporządzenia nie jest sprzeczny z prawem Unii Europejskiej. </w:t>
      </w:r>
    </w:p>
    <w:p w14:paraId="6692DECF" w14:textId="4E029FAD" w:rsidR="00350B5E" w:rsidRDefault="00350B5E" w:rsidP="001E4D7A">
      <w:pPr>
        <w:pStyle w:val="NIEARTTEKSTtekstnieartykuowanynppodstprawnarozplubpreambua"/>
      </w:pPr>
      <w:r w:rsidRPr="00350B5E">
        <w:t xml:space="preserve">Projekt rozporządzenia nie wymaga przedłożenia właściwym instytucjom i organom Unii Europejskiej lub Europejskiemu Bankowi Centralnemu w celu uzyskania opinii, dokonania konsultacji lub uzgodnienia. </w:t>
      </w:r>
    </w:p>
    <w:p w14:paraId="6C75E680" w14:textId="098F2661" w:rsidR="00B724A1" w:rsidRPr="00B724A1" w:rsidRDefault="00B724A1" w:rsidP="009638F3">
      <w:pPr>
        <w:pStyle w:val="ARTartustawynprozporzdzenia"/>
        <w:widowControl w:val="0"/>
        <w:suppressAutoHyphens w:val="0"/>
        <w:spacing w:before="0"/>
        <w:ind w:firstLine="0"/>
        <w:jc w:val="left"/>
      </w:pPr>
    </w:p>
    <w:sectPr w:rsidR="00B724A1" w:rsidRPr="00B724A1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FE664" w14:textId="77777777" w:rsidR="00A8140C" w:rsidRDefault="00A8140C">
      <w:r>
        <w:separator/>
      </w:r>
    </w:p>
  </w:endnote>
  <w:endnote w:type="continuationSeparator" w:id="0">
    <w:p w14:paraId="7811F899" w14:textId="77777777" w:rsidR="00A8140C" w:rsidRDefault="00A81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D7F722" w14:textId="77777777" w:rsidR="00A8140C" w:rsidRDefault="00A8140C">
      <w:r>
        <w:separator/>
      </w:r>
    </w:p>
  </w:footnote>
  <w:footnote w:type="continuationSeparator" w:id="0">
    <w:p w14:paraId="645F97BD" w14:textId="77777777" w:rsidR="00A8140C" w:rsidRDefault="00A8140C">
      <w:r>
        <w:continuationSeparator/>
      </w:r>
    </w:p>
  </w:footnote>
  <w:footnote w:id="1">
    <w:p w14:paraId="6146D753" w14:textId="1E3CA514" w:rsidR="0044534A" w:rsidRDefault="0044534A" w:rsidP="0044534A">
      <w:pPr>
        <w:pStyle w:val="ODNONIKtreodnonika"/>
      </w:pPr>
      <w:r>
        <w:rPr>
          <w:rStyle w:val="Odwoanieprzypisudolnego"/>
        </w:rPr>
        <w:footnoteRef/>
      </w:r>
      <w:r>
        <w:rPr>
          <w:rStyle w:val="IGindeksgrny"/>
        </w:rPr>
        <w:t>)</w:t>
      </w:r>
      <w:r>
        <w:t xml:space="preserve"> </w:t>
      </w:r>
      <w:r>
        <w:tab/>
        <w:t xml:space="preserve">Minister Zdrowia kieruje działem administracji rządowej – zdrowie, na podstawie § 1 ust. 2 rozporządzenia Prezesa Rady Ministrów z dnia </w:t>
      </w:r>
      <w:r w:rsidR="00980759">
        <w:t xml:space="preserve">27 sierpnia 2020 </w:t>
      </w:r>
      <w:r w:rsidR="001E2AD0">
        <w:t>r.</w:t>
      </w:r>
      <w:r>
        <w:t xml:space="preserve"> w sprawie szczegółowego zakresu działania Ministra Zdrowia (Dz. U. </w:t>
      </w:r>
      <w:r w:rsidR="00980759">
        <w:t xml:space="preserve">z 2021 r. </w:t>
      </w:r>
      <w:r>
        <w:t>poz</w:t>
      </w:r>
      <w:r w:rsidR="00980759">
        <w:t>. 932</w:t>
      </w:r>
      <w: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F3FB8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222F37">
      <w:rPr>
        <w:noProof/>
      </w:rPr>
      <w:t>12</w:t>
    </w:r>
    <w:r>
      <w:rPr>
        <w:noProof/>
      </w:rPr>
      <w:fldChar w:fldCharType="end"/>
    </w:r>
    <w:r>
      <w:t xml:space="preserve"> 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0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436"/>
    <w:rsid w:val="00000EA2"/>
    <w:rsid w:val="000012DA"/>
    <w:rsid w:val="0000246E"/>
    <w:rsid w:val="0000364C"/>
    <w:rsid w:val="00003862"/>
    <w:rsid w:val="00007488"/>
    <w:rsid w:val="00012A35"/>
    <w:rsid w:val="00014D40"/>
    <w:rsid w:val="0001542C"/>
    <w:rsid w:val="00016099"/>
    <w:rsid w:val="00016A2A"/>
    <w:rsid w:val="00017A34"/>
    <w:rsid w:val="00017DC2"/>
    <w:rsid w:val="00017F37"/>
    <w:rsid w:val="00021522"/>
    <w:rsid w:val="00021A6F"/>
    <w:rsid w:val="00023471"/>
    <w:rsid w:val="000236F0"/>
    <w:rsid w:val="00023F13"/>
    <w:rsid w:val="00030634"/>
    <w:rsid w:val="000319C1"/>
    <w:rsid w:val="00031A8B"/>
    <w:rsid w:val="00031BCA"/>
    <w:rsid w:val="000330FA"/>
    <w:rsid w:val="0003362F"/>
    <w:rsid w:val="00036B63"/>
    <w:rsid w:val="00037E1A"/>
    <w:rsid w:val="00043495"/>
    <w:rsid w:val="00044B11"/>
    <w:rsid w:val="00046A75"/>
    <w:rsid w:val="00047312"/>
    <w:rsid w:val="000476FA"/>
    <w:rsid w:val="0005027E"/>
    <w:rsid w:val="00050465"/>
    <w:rsid w:val="000508BD"/>
    <w:rsid w:val="00050E1D"/>
    <w:rsid w:val="000517AB"/>
    <w:rsid w:val="0005339C"/>
    <w:rsid w:val="0005571B"/>
    <w:rsid w:val="00057AB3"/>
    <w:rsid w:val="00060076"/>
    <w:rsid w:val="00060432"/>
    <w:rsid w:val="00060D87"/>
    <w:rsid w:val="000615A5"/>
    <w:rsid w:val="00064E4C"/>
    <w:rsid w:val="00064EAD"/>
    <w:rsid w:val="00066901"/>
    <w:rsid w:val="00071BEE"/>
    <w:rsid w:val="00072805"/>
    <w:rsid w:val="000736CD"/>
    <w:rsid w:val="0007533B"/>
    <w:rsid w:val="0007545D"/>
    <w:rsid w:val="000760BF"/>
    <w:rsid w:val="0007613E"/>
    <w:rsid w:val="00076965"/>
    <w:rsid w:val="00076BFC"/>
    <w:rsid w:val="000814A7"/>
    <w:rsid w:val="0008557B"/>
    <w:rsid w:val="00085CE7"/>
    <w:rsid w:val="000906EE"/>
    <w:rsid w:val="00091BA2"/>
    <w:rsid w:val="0009373D"/>
    <w:rsid w:val="000944EF"/>
    <w:rsid w:val="00095E3E"/>
    <w:rsid w:val="0009732D"/>
    <w:rsid w:val="000973F0"/>
    <w:rsid w:val="000A1296"/>
    <w:rsid w:val="000A1C27"/>
    <w:rsid w:val="000A1DAD"/>
    <w:rsid w:val="000A2649"/>
    <w:rsid w:val="000A323B"/>
    <w:rsid w:val="000A389C"/>
    <w:rsid w:val="000A41F7"/>
    <w:rsid w:val="000A7865"/>
    <w:rsid w:val="000B161C"/>
    <w:rsid w:val="000B298D"/>
    <w:rsid w:val="000B5B2D"/>
    <w:rsid w:val="000B5DCE"/>
    <w:rsid w:val="000C05BA"/>
    <w:rsid w:val="000C0E8F"/>
    <w:rsid w:val="000C4BC4"/>
    <w:rsid w:val="000D0110"/>
    <w:rsid w:val="000D2468"/>
    <w:rsid w:val="000D318A"/>
    <w:rsid w:val="000D3B3B"/>
    <w:rsid w:val="000D6173"/>
    <w:rsid w:val="000D6F83"/>
    <w:rsid w:val="000E0F33"/>
    <w:rsid w:val="000E25CC"/>
    <w:rsid w:val="000E3694"/>
    <w:rsid w:val="000E490F"/>
    <w:rsid w:val="000E6241"/>
    <w:rsid w:val="000F08D1"/>
    <w:rsid w:val="000F1B2F"/>
    <w:rsid w:val="000F2BE3"/>
    <w:rsid w:val="000F3D0D"/>
    <w:rsid w:val="000F6ED4"/>
    <w:rsid w:val="000F74C1"/>
    <w:rsid w:val="000F7A6E"/>
    <w:rsid w:val="001042BA"/>
    <w:rsid w:val="00106D03"/>
    <w:rsid w:val="00110465"/>
    <w:rsid w:val="00110628"/>
    <w:rsid w:val="00110B51"/>
    <w:rsid w:val="0011245A"/>
    <w:rsid w:val="001135F9"/>
    <w:rsid w:val="00113EDF"/>
    <w:rsid w:val="0011493E"/>
    <w:rsid w:val="00115B72"/>
    <w:rsid w:val="0011733D"/>
    <w:rsid w:val="001209EC"/>
    <w:rsid w:val="00120A9E"/>
    <w:rsid w:val="001225F0"/>
    <w:rsid w:val="00122B63"/>
    <w:rsid w:val="00125A9C"/>
    <w:rsid w:val="001270A2"/>
    <w:rsid w:val="00131237"/>
    <w:rsid w:val="001329AC"/>
    <w:rsid w:val="001345C3"/>
    <w:rsid w:val="00134CA0"/>
    <w:rsid w:val="0013532E"/>
    <w:rsid w:val="001356A5"/>
    <w:rsid w:val="00137FC8"/>
    <w:rsid w:val="0014026F"/>
    <w:rsid w:val="00141659"/>
    <w:rsid w:val="00143438"/>
    <w:rsid w:val="0014699E"/>
    <w:rsid w:val="0014770C"/>
    <w:rsid w:val="00147A47"/>
    <w:rsid w:val="00147AA1"/>
    <w:rsid w:val="001520CF"/>
    <w:rsid w:val="0015667C"/>
    <w:rsid w:val="00156EF1"/>
    <w:rsid w:val="00157110"/>
    <w:rsid w:val="0015742A"/>
    <w:rsid w:val="00157DA1"/>
    <w:rsid w:val="00163147"/>
    <w:rsid w:val="00164C57"/>
    <w:rsid w:val="00164C9D"/>
    <w:rsid w:val="001716BD"/>
    <w:rsid w:val="0017269C"/>
    <w:rsid w:val="00172F7A"/>
    <w:rsid w:val="00173150"/>
    <w:rsid w:val="00173390"/>
    <w:rsid w:val="001736F0"/>
    <w:rsid w:val="00173BB3"/>
    <w:rsid w:val="001740D0"/>
    <w:rsid w:val="00174F2C"/>
    <w:rsid w:val="00180F2A"/>
    <w:rsid w:val="00184B91"/>
    <w:rsid w:val="00184D4A"/>
    <w:rsid w:val="00186EC1"/>
    <w:rsid w:val="0019140C"/>
    <w:rsid w:val="00191E1F"/>
    <w:rsid w:val="0019473B"/>
    <w:rsid w:val="001952B1"/>
    <w:rsid w:val="00195DED"/>
    <w:rsid w:val="00196E39"/>
    <w:rsid w:val="00197649"/>
    <w:rsid w:val="001A01FB"/>
    <w:rsid w:val="001A02E3"/>
    <w:rsid w:val="001A10E9"/>
    <w:rsid w:val="001A183D"/>
    <w:rsid w:val="001A2B65"/>
    <w:rsid w:val="001A3CD3"/>
    <w:rsid w:val="001A5BEF"/>
    <w:rsid w:val="001A7F15"/>
    <w:rsid w:val="001B342E"/>
    <w:rsid w:val="001C1832"/>
    <w:rsid w:val="001C188C"/>
    <w:rsid w:val="001D1783"/>
    <w:rsid w:val="001D2334"/>
    <w:rsid w:val="001D53CD"/>
    <w:rsid w:val="001D55A3"/>
    <w:rsid w:val="001D5AF5"/>
    <w:rsid w:val="001E1E73"/>
    <w:rsid w:val="001E2AD0"/>
    <w:rsid w:val="001E4D1B"/>
    <w:rsid w:val="001E4D7A"/>
    <w:rsid w:val="001E4E0C"/>
    <w:rsid w:val="001E526D"/>
    <w:rsid w:val="001E5655"/>
    <w:rsid w:val="001F1832"/>
    <w:rsid w:val="001F220F"/>
    <w:rsid w:val="001F25B3"/>
    <w:rsid w:val="001F4D25"/>
    <w:rsid w:val="001F4F34"/>
    <w:rsid w:val="001F6616"/>
    <w:rsid w:val="00202BD4"/>
    <w:rsid w:val="002039BF"/>
    <w:rsid w:val="00204A97"/>
    <w:rsid w:val="002114EF"/>
    <w:rsid w:val="002166AD"/>
    <w:rsid w:val="00217871"/>
    <w:rsid w:val="00221ED8"/>
    <w:rsid w:val="00222F37"/>
    <w:rsid w:val="002231EA"/>
    <w:rsid w:val="00223FDF"/>
    <w:rsid w:val="002279C0"/>
    <w:rsid w:val="0023727E"/>
    <w:rsid w:val="00242081"/>
    <w:rsid w:val="00243777"/>
    <w:rsid w:val="00243E26"/>
    <w:rsid w:val="002441CD"/>
    <w:rsid w:val="002454AE"/>
    <w:rsid w:val="002501A3"/>
    <w:rsid w:val="0025166C"/>
    <w:rsid w:val="0025174D"/>
    <w:rsid w:val="00251A26"/>
    <w:rsid w:val="002549F4"/>
    <w:rsid w:val="002555D4"/>
    <w:rsid w:val="00261A16"/>
    <w:rsid w:val="0026303B"/>
    <w:rsid w:val="00263522"/>
    <w:rsid w:val="00264EC6"/>
    <w:rsid w:val="002658E5"/>
    <w:rsid w:val="00271013"/>
    <w:rsid w:val="00272BB6"/>
    <w:rsid w:val="00273FE4"/>
    <w:rsid w:val="002756F7"/>
    <w:rsid w:val="002765B4"/>
    <w:rsid w:val="00276A94"/>
    <w:rsid w:val="00277DF7"/>
    <w:rsid w:val="0028476A"/>
    <w:rsid w:val="00290EC8"/>
    <w:rsid w:val="0029405D"/>
    <w:rsid w:val="00294A20"/>
    <w:rsid w:val="00294FA6"/>
    <w:rsid w:val="00295A6F"/>
    <w:rsid w:val="002970C2"/>
    <w:rsid w:val="002A0D79"/>
    <w:rsid w:val="002A1FE2"/>
    <w:rsid w:val="002A20C4"/>
    <w:rsid w:val="002A570F"/>
    <w:rsid w:val="002A5A29"/>
    <w:rsid w:val="002A7292"/>
    <w:rsid w:val="002A7358"/>
    <w:rsid w:val="002A7902"/>
    <w:rsid w:val="002B0F6B"/>
    <w:rsid w:val="002B23B8"/>
    <w:rsid w:val="002B4429"/>
    <w:rsid w:val="002B68A6"/>
    <w:rsid w:val="002B7044"/>
    <w:rsid w:val="002B7FAF"/>
    <w:rsid w:val="002C0CF4"/>
    <w:rsid w:val="002D0C4F"/>
    <w:rsid w:val="002D1364"/>
    <w:rsid w:val="002D2461"/>
    <w:rsid w:val="002D4D30"/>
    <w:rsid w:val="002D5000"/>
    <w:rsid w:val="002D598D"/>
    <w:rsid w:val="002D7188"/>
    <w:rsid w:val="002E1DE3"/>
    <w:rsid w:val="002E2AB6"/>
    <w:rsid w:val="002E3F34"/>
    <w:rsid w:val="002E5F79"/>
    <w:rsid w:val="002E64FA"/>
    <w:rsid w:val="002E6735"/>
    <w:rsid w:val="002F0A00"/>
    <w:rsid w:val="002F0CFA"/>
    <w:rsid w:val="002F20EB"/>
    <w:rsid w:val="002F2D78"/>
    <w:rsid w:val="002F505B"/>
    <w:rsid w:val="002F63D0"/>
    <w:rsid w:val="002F669F"/>
    <w:rsid w:val="00301C53"/>
    <w:rsid w:val="00301C97"/>
    <w:rsid w:val="00303FA9"/>
    <w:rsid w:val="0031004C"/>
    <w:rsid w:val="003105F6"/>
    <w:rsid w:val="00311297"/>
    <w:rsid w:val="003113BE"/>
    <w:rsid w:val="00312009"/>
    <w:rsid w:val="003122CA"/>
    <w:rsid w:val="003148FD"/>
    <w:rsid w:val="00316081"/>
    <w:rsid w:val="00321080"/>
    <w:rsid w:val="00322D45"/>
    <w:rsid w:val="0032569A"/>
    <w:rsid w:val="00325A1F"/>
    <w:rsid w:val="003268F9"/>
    <w:rsid w:val="00330BAF"/>
    <w:rsid w:val="00334E3A"/>
    <w:rsid w:val="003361DD"/>
    <w:rsid w:val="00341A6A"/>
    <w:rsid w:val="00342C55"/>
    <w:rsid w:val="00345B9C"/>
    <w:rsid w:val="003474E9"/>
    <w:rsid w:val="00350B5E"/>
    <w:rsid w:val="00352DAE"/>
    <w:rsid w:val="00354D19"/>
    <w:rsid w:val="00354EB9"/>
    <w:rsid w:val="003602AE"/>
    <w:rsid w:val="00360512"/>
    <w:rsid w:val="00360929"/>
    <w:rsid w:val="00361008"/>
    <w:rsid w:val="003647D5"/>
    <w:rsid w:val="003674B0"/>
    <w:rsid w:val="00376B29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90404"/>
    <w:rsid w:val="00390E89"/>
    <w:rsid w:val="00391B1A"/>
    <w:rsid w:val="00394423"/>
    <w:rsid w:val="00396942"/>
    <w:rsid w:val="00396B49"/>
    <w:rsid w:val="00396E3E"/>
    <w:rsid w:val="003A306E"/>
    <w:rsid w:val="003A60DC"/>
    <w:rsid w:val="003A6A46"/>
    <w:rsid w:val="003A7A63"/>
    <w:rsid w:val="003B000C"/>
    <w:rsid w:val="003B0F1D"/>
    <w:rsid w:val="003B4A57"/>
    <w:rsid w:val="003B4FF1"/>
    <w:rsid w:val="003C0AD9"/>
    <w:rsid w:val="003C0ED0"/>
    <w:rsid w:val="003C1D49"/>
    <w:rsid w:val="003C3234"/>
    <w:rsid w:val="003C35C4"/>
    <w:rsid w:val="003D12C2"/>
    <w:rsid w:val="003D31B9"/>
    <w:rsid w:val="003D3867"/>
    <w:rsid w:val="003E0D1A"/>
    <w:rsid w:val="003E20E4"/>
    <w:rsid w:val="003E2DA3"/>
    <w:rsid w:val="003E3E20"/>
    <w:rsid w:val="003E51BA"/>
    <w:rsid w:val="003F020D"/>
    <w:rsid w:val="003F03D9"/>
    <w:rsid w:val="003F0C21"/>
    <w:rsid w:val="003F2FBE"/>
    <w:rsid w:val="003F318D"/>
    <w:rsid w:val="003F5BAE"/>
    <w:rsid w:val="003F6ED7"/>
    <w:rsid w:val="00401C84"/>
    <w:rsid w:val="00403210"/>
    <w:rsid w:val="004035BB"/>
    <w:rsid w:val="004035EB"/>
    <w:rsid w:val="004046D9"/>
    <w:rsid w:val="00407332"/>
    <w:rsid w:val="00407828"/>
    <w:rsid w:val="00410CA5"/>
    <w:rsid w:val="00412866"/>
    <w:rsid w:val="00413D8E"/>
    <w:rsid w:val="004140F2"/>
    <w:rsid w:val="00417B22"/>
    <w:rsid w:val="00421085"/>
    <w:rsid w:val="0042465E"/>
    <w:rsid w:val="00424DF7"/>
    <w:rsid w:val="0042570E"/>
    <w:rsid w:val="00425B5D"/>
    <w:rsid w:val="00432B76"/>
    <w:rsid w:val="00434D01"/>
    <w:rsid w:val="00435D26"/>
    <w:rsid w:val="00440C99"/>
    <w:rsid w:val="0044175C"/>
    <w:rsid w:val="0044534A"/>
    <w:rsid w:val="00445F4D"/>
    <w:rsid w:val="004504C0"/>
    <w:rsid w:val="004550FB"/>
    <w:rsid w:val="0046098F"/>
    <w:rsid w:val="0046111A"/>
    <w:rsid w:val="00462946"/>
    <w:rsid w:val="00463F43"/>
    <w:rsid w:val="00464B94"/>
    <w:rsid w:val="004653A8"/>
    <w:rsid w:val="00465A0B"/>
    <w:rsid w:val="00466872"/>
    <w:rsid w:val="0047077C"/>
    <w:rsid w:val="00470B05"/>
    <w:rsid w:val="0047147C"/>
    <w:rsid w:val="0047207C"/>
    <w:rsid w:val="00472CD6"/>
    <w:rsid w:val="00474E3C"/>
    <w:rsid w:val="00480A58"/>
    <w:rsid w:val="00482151"/>
    <w:rsid w:val="00485FAD"/>
    <w:rsid w:val="00486D62"/>
    <w:rsid w:val="00487AED"/>
    <w:rsid w:val="00491EDF"/>
    <w:rsid w:val="00492A3F"/>
    <w:rsid w:val="00493E04"/>
    <w:rsid w:val="00494F62"/>
    <w:rsid w:val="004A2001"/>
    <w:rsid w:val="004A3590"/>
    <w:rsid w:val="004A5E06"/>
    <w:rsid w:val="004B00A7"/>
    <w:rsid w:val="004B25E2"/>
    <w:rsid w:val="004B34D7"/>
    <w:rsid w:val="004B5037"/>
    <w:rsid w:val="004B5B2F"/>
    <w:rsid w:val="004B626A"/>
    <w:rsid w:val="004B660E"/>
    <w:rsid w:val="004C012B"/>
    <w:rsid w:val="004C05BD"/>
    <w:rsid w:val="004C3B06"/>
    <w:rsid w:val="004C3F97"/>
    <w:rsid w:val="004C71F9"/>
    <w:rsid w:val="004C7EE7"/>
    <w:rsid w:val="004D2DEE"/>
    <w:rsid w:val="004D2E1F"/>
    <w:rsid w:val="004D3EC3"/>
    <w:rsid w:val="004D5F4C"/>
    <w:rsid w:val="004D7FD9"/>
    <w:rsid w:val="004E1324"/>
    <w:rsid w:val="004E19A5"/>
    <w:rsid w:val="004E37E5"/>
    <w:rsid w:val="004E3FDB"/>
    <w:rsid w:val="004F1F4A"/>
    <w:rsid w:val="004F2302"/>
    <w:rsid w:val="004F296D"/>
    <w:rsid w:val="004F508B"/>
    <w:rsid w:val="004F695F"/>
    <w:rsid w:val="004F6CA4"/>
    <w:rsid w:val="00500752"/>
    <w:rsid w:val="00501A50"/>
    <w:rsid w:val="0050222D"/>
    <w:rsid w:val="00503AF3"/>
    <w:rsid w:val="0050696D"/>
    <w:rsid w:val="0051094B"/>
    <w:rsid w:val="00510D07"/>
    <w:rsid w:val="005110D7"/>
    <w:rsid w:val="00511D99"/>
    <w:rsid w:val="005125DB"/>
    <w:rsid w:val="005128D3"/>
    <w:rsid w:val="005147E8"/>
    <w:rsid w:val="005158F2"/>
    <w:rsid w:val="00523234"/>
    <w:rsid w:val="00523B9C"/>
    <w:rsid w:val="00524096"/>
    <w:rsid w:val="00525EE2"/>
    <w:rsid w:val="00526DFC"/>
    <w:rsid w:val="00526F43"/>
    <w:rsid w:val="00527651"/>
    <w:rsid w:val="005349B6"/>
    <w:rsid w:val="005363AB"/>
    <w:rsid w:val="0054306E"/>
    <w:rsid w:val="005436C2"/>
    <w:rsid w:val="00544EF4"/>
    <w:rsid w:val="00545E53"/>
    <w:rsid w:val="005479D9"/>
    <w:rsid w:val="005572BD"/>
    <w:rsid w:val="005575DD"/>
    <w:rsid w:val="0055781B"/>
    <w:rsid w:val="00557A12"/>
    <w:rsid w:val="00560AC7"/>
    <w:rsid w:val="00561AFB"/>
    <w:rsid w:val="00561FA8"/>
    <w:rsid w:val="005635ED"/>
    <w:rsid w:val="00564AFF"/>
    <w:rsid w:val="00565253"/>
    <w:rsid w:val="00570191"/>
    <w:rsid w:val="00570570"/>
    <w:rsid w:val="00572512"/>
    <w:rsid w:val="00572559"/>
    <w:rsid w:val="00573EE6"/>
    <w:rsid w:val="00574390"/>
    <w:rsid w:val="0057547F"/>
    <w:rsid w:val="005754EE"/>
    <w:rsid w:val="0057617E"/>
    <w:rsid w:val="00576497"/>
    <w:rsid w:val="005814B2"/>
    <w:rsid w:val="005835E7"/>
    <w:rsid w:val="0058397F"/>
    <w:rsid w:val="00583BF8"/>
    <w:rsid w:val="00585F33"/>
    <w:rsid w:val="00586171"/>
    <w:rsid w:val="00590277"/>
    <w:rsid w:val="00590774"/>
    <w:rsid w:val="00591124"/>
    <w:rsid w:val="00592A34"/>
    <w:rsid w:val="00595787"/>
    <w:rsid w:val="00597024"/>
    <w:rsid w:val="005A0274"/>
    <w:rsid w:val="005A095C"/>
    <w:rsid w:val="005A25DE"/>
    <w:rsid w:val="005A41B1"/>
    <w:rsid w:val="005A669D"/>
    <w:rsid w:val="005A75D8"/>
    <w:rsid w:val="005B0027"/>
    <w:rsid w:val="005B08EF"/>
    <w:rsid w:val="005B15C3"/>
    <w:rsid w:val="005B2FE8"/>
    <w:rsid w:val="005B713E"/>
    <w:rsid w:val="005B73F7"/>
    <w:rsid w:val="005C03B6"/>
    <w:rsid w:val="005C348E"/>
    <w:rsid w:val="005C4A3E"/>
    <w:rsid w:val="005C68E1"/>
    <w:rsid w:val="005D3763"/>
    <w:rsid w:val="005D55E1"/>
    <w:rsid w:val="005D71E9"/>
    <w:rsid w:val="005E19F7"/>
    <w:rsid w:val="005E4F04"/>
    <w:rsid w:val="005E62C2"/>
    <w:rsid w:val="005E6C71"/>
    <w:rsid w:val="005F0963"/>
    <w:rsid w:val="005F2824"/>
    <w:rsid w:val="005F2EBA"/>
    <w:rsid w:val="005F35ED"/>
    <w:rsid w:val="005F7812"/>
    <w:rsid w:val="005F7A88"/>
    <w:rsid w:val="00603A1A"/>
    <w:rsid w:val="006046D5"/>
    <w:rsid w:val="00607A93"/>
    <w:rsid w:val="00610C08"/>
    <w:rsid w:val="00611F74"/>
    <w:rsid w:val="00612DFA"/>
    <w:rsid w:val="00614C86"/>
    <w:rsid w:val="00615772"/>
    <w:rsid w:val="00621256"/>
    <w:rsid w:val="00621FCC"/>
    <w:rsid w:val="00622E4B"/>
    <w:rsid w:val="00624F40"/>
    <w:rsid w:val="006275E8"/>
    <w:rsid w:val="006333DA"/>
    <w:rsid w:val="00635134"/>
    <w:rsid w:val="006356E2"/>
    <w:rsid w:val="00635D60"/>
    <w:rsid w:val="00637EAD"/>
    <w:rsid w:val="00642A65"/>
    <w:rsid w:val="00645DCE"/>
    <w:rsid w:val="006465AC"/>
    <w:rsid w:val="006465BF"/>
    <w:rsid w:val="00647923"/>
    <w:rsid w:val="00653278"/>
    <w:rsid w:val="00653AF2"/>
    <w:rsid w:val="00653B22"/>
    <w:rsid w:val="00657BF4"/>
    <w:rsid w:val="006603FB"/>
    <w:rsid w:val="006608DF"/>
    <w:rsid w:val="00660C07"/>
    <w:rsid w:val="006617E0"/>
    <w:rsid w:val="006623AC"/>
    <w:rsid w:val="006628CD"/>
    <w:rsid w:val="006678AF"/>
    <w:rsid w:val="006701EF"/>
    <w:rsid w:val="00673BA5"/>
    <w:rsid w:val="00680058"/>
    <w:rsid w:val="00681F9F"/>
    <w:rsid w:val="006840EA"/>
    <w:rsid w:val="006844E2"/>
    <w:rsid w:val="00685267"/>
    <w:rsid w:val="006872AE"/>
    <w:rsid w:val="00690082"/>
    <w:rsid w:val="00690252"/>
    <w:rsid w:val="006911E8"/>
    <w:rsid w:val="00693DD0"/>
    <w:rsid w:val="006946BB"/>
    <w:rsid w:val="006969FA"/>
    <w:rsid w:val="006A2434"/>
    <w:rsid w:val="006A35D5"/>
    <w:rsid w:val="006A6FE4"/>
    <w:rsid w:val="006A748A"/>
    <w:rsid w:val="006A767C"/>
    <w:rsid w:val="006B0D0E"/>
    <w:rsid w:val="006B2285"/>
    <w:rsid w:val="006B2FE0"/>
    <w:rsid w:val="006B5A19"/>
    <w:rsid w:val="006C419E"/>
    <w:rsid w:val="006C4A31"/>
    <w:rsid w:val="006C5AC2"/>
    <w:rsid w:val="006C6AFB"/>
    <w:rsid w:val="006D2735"/>
    <w:rsid w:val="006D4552"/>
    <w:rsid w:val="006D45B2"/>
    <w:rsid w:val="006D60A2"/>
    <w:rsid w:val="006E0FCC"/>
    <w:rsid w:val="006E10D1"/>
    <w:rsid w:val="006E1E96"/>
    <w:rsid w:val="006E5E21"/>
    <w:rsid w:val="006F1BA6"/>
    <w:rsid w:val="006F2648"/>
    <w:rsid w:val="006F2F10"/>
    <w:rsid w:val="006F482B"/>
    <w:rsid w:val="006F6311"/>
    <w:rsid w:val="00701952"/>
    <w:rsid w:val="00702556"/>
    <w:rsid w:val="0070277E"/>
    <w:rsid w:val="00704156"/>
    <w:rsid w:val="00704AF9"/>
    <w:rsid w:val="007069FC"/>
    <w:rsid w:val="0070768A"/>
    <w:rsid w:val="00710E0C"/>
    <w:rsid w:val="00711221"/>
    <w:rsid w:val="00712675"/>
    <w:rsid w:val="00713808"/>
    <w:rsid w:val="00714063"/>
    <w:rsid w:val="007151B6"/>
    <w:rsid w:val="0071520D"/>
    <w:rsid w:val="00715EDB"/>
    <w:rsid w:val="007160D5"/>
    <w:rsid w:val="007163FB"/>
    <w:rsid w:val="00717C2E"/>
    <w:rsid w:val="007204FA"/>
    <w:rsid w:val="007208F5"/>
    <w:rsid w:val="007213B3"/>
    <w:rsid w:val="0072457F"/>
    <w:rsid w:val="00725406"/>
    <w:rsid w:val="0072621B"/>
    <w:rsid w:val="00730555"/>
    <w:rsid w:val="007312CC"/>
    <w:rsid w:val="00736A64"/>
    <w:rsid w:val="00737F6A"/>
    <w:rsid w:val="007410B6"/>
    <w:rsid w:val="007430B9"/>
    <w:rsid w:val="00744C6F"/>
    <w:rsid w:val="007457F6"/>
    <w:rsid w:val="00745ABB"/>
    <w:rsid w:val="00746E38"/>
    <w:rsid w:val="00747CD5"/>
    <w:rsid w:val="00753B51"/>
    <w:rsid w:val="00756629"/>
    <w:rsid w:val="007575D2"/>
    <w:rsid w:val="00757B4F"/>
    <w:rsid w:val="00757B6A"/>
    <w:rsid w:val="00760DB7"/>
    <w:rsid w:val="007610E0"/>
    <w:rsid w:val="007621AA"/>
    <w:rsid w:val="0076260A"/>
    <w:rsid w:val="00764A67"/>
    <w:rsid w:val="0076771E"/>
    <w:rsid w:val="00770F6B"/>
    <w:rsid w:val="00771883"/>
    <w:rsid w:val="007725E7"/>
    <w:rsid w:val="00773C4A"/>
    <w:rsid w:val="00774835"/>
    <w:rsid w:val="00774FF5"/>
    <w:rsid w:val="00776DC2"/>
    <w:rsid w:val="00780122"/>
    <w:rsid w:val="00780D88"/>
    <w:rsid w:val="00781398"/>
    <w:rsid w:val="0078214B"/>
    <w:rsid w:val="0078498A"/>
    <w:rsid w:val="007878FE"/>
    <w:rsid w:val="0079094E"/>
    <w:rsid w:val="00792207"/>
    <w:rsid w:val="00792B64"/>
    <w:rsid w:val="00792E29"/>
    <w:rsid w:val="0079379A"/>
    <w:rsid w:val="00794953"/>
    <w:rsid w:val="007A1987"/>
    <w:rsid w:val="007A1F2F"/>
    <w:rsid w:val="007A2A5C"/>
    <w:rsid w:val="007A5150"/>
    <w:rsid w:val="007A5373"/>
    <w:rsid w:val="007A789F"/>
    <w:rsid w:val="007B0043"/>
    <w:rsid w:val="007B2658"/>
    <w:rsid w:val="007B75BC"/>
    <w:rsid w:val="007C0BD6"/>
    <w:rsid w:val="007C3731"/>
    <w:rsid w:val="007C3806"/>
    <w:rsid w:val="007C5BB7"/>
    <w:rsid w:val="007C69E5"/>
    <w:rsid w:val="007D07D5"/>
    <w:rsid w:val="007D1ACE"/>
    <w:rsid w:val="007D1C64"/>
    <w:rsid w:val="007D32DD"/>
    <w:rsid w:val="007D6DCE"/>
    <w:rsid w:val="007D72C4"/>
    <w:rsid w:val="007D7628"/>
    <w:rsid w:val="007E101B"/>
    <w:rsid w:val="007E1065"/>
    <w:rsid w:val="007E297C"/>
    <w:rsid w:val="007E2CFE"/>
    <w:rsid w:val="007E59C9"/>
    <w:rsid w:val="007F0072"/>
    <w:rsid w:val="007F082A"/>
    <w:rsid w:val="007F2EB6"/>
    <w:rsid w:val="007F54C3"/>
    <w:rsid w:val="007F550E"/>
    <w:rsid w:val="00802949"/>
    <w:rsid w:val="0080301E"/>
    <w:rsid w:val="0080365F"/>
    <w:rsid w:val="0081283B"/>
    <w:rsid w:val="00812BE5"/>
    <w:rsid w:val="00817429"/>
    <w:rsid w:val="00821514"/>
    <w:rsid w:val="00821E35"/>
    <w:rsid w:val="00824591"/>
    <w:rsid w:val="00824AED"/>
    <w:rsid w:val="00827820"/>
    <w:rsid w:val="00831B8B"/>
    <w:rsid w:val="00833AFB"/>
    <w:rsid w:val="0083405D"/>
    <w:rsid w:val="008352D4"/>
    <w:rsid w:val="00836DB9"/>
    <w:rsid w:val="00837C67"/>
    <w:rsid w:val="008415B0"/>
    <w:rsid w:val="00842028"/>
    <w:rsid w:val="008436B8"/>
    <w:rsid w:val="00845D57"/>
    <w:rsid w:val="008460B6"/>
    <w:rsid w:val="00846EC7"/>
    <w:rsid w:val="00850C9D"/>
    <w:rsid w:val="00851502"/>
    <w:rsid w:val="00852B59"/>
    <w:rsid w:val="008531C5"/>
    <w:rsid w:val="00856272"/>
    <w:rsid w:val="008563FF"/>
    <w:rsid w:val="0086018B"/>
    <w:rsid w:val="008603E5"/>
    <w:rsid w:val="008611DD"/>
    <w:rsid w:val="008620DE"/>
    <w:rsid w:val="00866867"/>
    <w:rsid w:val="00870B0A"/>
    <w:rsid w:val="00872257"/>
    <w:rsid w:val="008753E6"/>
    <w:rsid w:val="0087738C"/>
    <w:rsid w:val="008802AF"/>
    <w:rsid w:val="00881926"/>
    <w:rsid w:val="0088290A"/>
    <w:rsid w:val="0088318F"/>
    <w:rsid w:val="0088331D"/>
    <w:rsid w:val="008852B0"/>
    <w:rsid w:val="00885906"/>
    <w:rsid w:val="00885AE7"/>
    <w:rsid w:val="00886B60"/>
    <w:rsid w:val="00887889"/>
    <w:rsid w:val="00887DB0"/>
    <w:rsid w:val="008907EA"/>
    <w:rsid w:val="008920FF"/>
    <w:rsid w:val="008926E8"/>
    <w:rsid w:val="00894629"/>
    <w:rsid w:val="00894BE0"/>
    <w:rsid w:val="00894F19"/>
    <w:rsid w:val="00896A10"/>
    <w:rsid w:val="008971B5"/>
    <w:rsid w:val="008A5671"/>
    <w:rsid w:val="008A5D26"/>
    <w:rsid w:val="008A699E"/>
    <w:rsid w:val="008A6B13"/>
    <w:rsid w:val="008A6ECB"/>
    <w:rsid w:val="008B0BF9"/>
    <w:rsid w:val="008B2866"/>
    <w:rsid w:val="008B3859"/>
    <w:rsid w:val="008B436D"/>
    <w:rsid w:val="008B4E49"/>
    <w:rsid w:val="008B6234"/>
    <w:rsid w:val="008B7712"/>
    <w:rsid w:val="008B7B26"/>
    <w:rsid w:val="008C2D88"/>
    <w:rsid w:val="008C3524"/>
    <w:rsid w:val="008C4061"/>
    <w:rsid w:val="008C4229"/>
    <w:rsid w:val="008C4F8B"/>
    <w:rsid w:val="008C5BE0"/>
    <w:rsid w:val="008C7233"/>
    <w:rsid w:val="008D2434"/>
    <w:rsid w:val="008E171D"/>
    <w:rsid w:val="008E2785"/>
    <w:rsid w:val="008E5E03"/>
    <w:rsid w:val="008E78A3"/>
    <w:rsid w:val="008F0293"/>
    <w:rsid w:val="008F0583"/>
    <w:rsid w:val="008F0654"/>
    <w:rsid w:val="008F06CB"/>
    <w:rsid w:val="008F2436"/>
    <w:rsid w:val="008F2E83"/>
    <w:rsid w:val="008F612A"/>
    <w:rsid w:val="00901877"/>
    <w:rsid w:val="0090293D"/>
    <w:rsid w:val="009034DE"/>
    <w:rsid w:val="00905396"/>
    <w:rsid w:val="0090605D"/>
    <w:rsid w:val="00906419"/>
    <w:rsid w:val="009070EC"/>
    <w:rsid w:val="00912889"/>
    <w:rsid w:val="00913577"/>
    <w:rsid w:val="00913A42"/>
    <w:rsid w:val="00914167"/>
    <w:rsid w:val="009143DB"/>
    <w:rsid w:val="00915065"/>
    <w:rsid w:val="00917CE5"/>
    <w:rsid w:val="0092073E"/>
    <w:rsid w:val="009217C0"/>
    <w:rsid w:val="00925241"/>
    <w:rsid w:val="009253D4"/>
    <w:rsid w:val="00925CEC"/>
    <w:rsid w:val="00926A3F"/>
    <w:rsid w:val="0092794E"/>
    <w:rsid w:val="009279B4"/>
    <w:rsid w:val="0093032B"/>
    <w:rsid w:val="00930D30"/>
    <w:rsid w:val="00931163"/>
    <w:rsid w:val="00931831"/>
    <w:rsid w:val="009332A2"/>
    <w:rsid w:val="00933BE0"/>
    <w:rsid w:val="00935410"/>
    <w:rsid w:val="00937598"/>
    <w:rsid w:val="0093790B"/>
    <w:rsid w:val="00941E1F"/>
    <w:rsid w:val="00943751"/>
    <w:rsid w:val="00946C6C"/>
    <w:rsid w:val="00946DD0"/>
    <w:rsid w:val="009509E6"/>
    <w:rsid w:val="00952018"/>
    <w:rsid w:val="00952800"/>
    <w:rsid w:val="0095300D"/>
    <w:rsid w:val="00954AED"/>
    <w:rsid w:val="009555C0"/>
    <w:rsid w:val="00956812"/>
    <w:rsid w:val="0095719A"/>
    <w:rsid w:val="00961DE6"/>
    <w:rsid w:val="009623E9"/>
    <w:rsid w:val="009638F3"/>
    <w:rsid w:val="00963EEB"/>
    <w:rsid w:val="009648BC"/>
    <w:rsid w:val="00964C2F"/>
    <w:rsid w:val="00965F88"/>
    <w:rsid w:val="009675A3"/>
    <w:rsid w:val="00970EDB"/>
    <w:rsid w:val="009740CE"/>
    <w:rsid w:val="009754B4"/>
    <w:rsid w:val="009775A7"/>
    <w:rsid w:val="00980759"/>
    <w:rsid w:val="009816ED"/>
    <w:rsid w:val="0098493D"/>
    <w:rsid w:val="00984E03"/>
    <w:rsid w:val="00987E85"/>
    <w:rsid w:val="00995E26"/>
    <w:rsid w:val="00997587"/>
    <w:rsid w:val="009A0D12"/>
    <w:rsid w:val="009A11BC"/>
    <w:rsid w:val="009A1987"/>
    <w:rsid w:val="009A2BEE"/>
    <w:rsid w:val="009A457C"/>
    <w:rsid w:val="009A5289"/>
    <w:rsid w:val="009A557F"/>
    <w:rsid w:val="009A7A53"/>
    <w:rsid w:val="009B0402"/>
    <w:rsid w:val="009B0B75"/>
    <w:rsid w:val="009B16DF"/>
    <w:rsid w:val="009B48EB"/>
    <w:rsid w:val="009B4CB2"/>
    <w:rsid w:val="009B5A28"/>
    <w:rsid w:val="009B6701"/>
    <w:rsid w:val="009B6EF7"/>
    <w:rsid w:val="009B7000"/>
    <w:rsid w:val="009B739C"/>
    <w:rsid w:val="009C04EC"/>
    <w:rsid w:val="009C328C"/>
    <w:rsid w:val="009C4444"/>
    <w:rsid w:val="009C470D"/>
    <w:rsid w:val="009C79AD"/>
    <w:rsid w:val="009C7CA6"/>
    <w:rsid w:val="009D3316"/>
    <w:rsid w:val="009D55AA"/>
    <w:rsid w:val="009D5DFF"/>
    <w:rsid w:val="009E3E77"/>
    <w:rsid w:val="009E3FAB"/>
    <w:rsid w:val="009E5B3F"/>
    <w:rsid w:val="009E7D90"/>
    <w:rsid w:val="009F0BAE"/>
    <w:rsid w:val="009F1AB0"/>
    <w:rsid w:val="009F501D"/>
    <w:rsid w:val="00A039D5"/>
    <w:rsid w:val="00A046AD"/>
    <w:rsid w:val="00A079C1"/>
    <w:rsid w:val="00A12520"/>
    <w:rsid w:val="00A130FD"/>
    <w:rsid w:val="00A13D6D"/>
    <w:rsid w:val="00A14769"/>
    <w:rsid w:val="00A16151"/>
    <w:rsid w:val="00A16EC6"/>
    <w:rsid w:val="00A17C06"/>
    <w:rsid w:val="00A17F72"/>
    <w:rsid w:val="00A2126E"/>
    <w:rsid w:val="00A21706"/>
    <w:rsid w:val="00A228D1"/>
    <w:rsid w:val="00A24EC1"/>
    <w:rsid w:val="00A24FCC"/>
    <w:rsid w:val="00A2537C"/>
    <w:rsid w:val="00A26A90"/>
    <w:rsid w:val="00A26B27"/>
    <w:rsid w:val="00A30BA9"/>
    <w:rsid w:val="00A30E4F"/>
    <w:rsid w:val="00A32253"/>
    <w:rsid w:val="00A3310E"/>
    <w:rsid w:val="00A333A0"/>
    <w:rsid w:val="00A35035"/>
    <w:rsid w:val="00A35A01"/>
    <w:rsid w:val="00A35C26"/>
    <w:rsid w:val="00A36872"/>
    <w:rsid w:val="00A37E70"/>
    <w:rsid w:val="00A437E1"/>
    <w:rsid w:val="00A44614"/>
    <w:rsid w:val="00A44BDC"/>
    <w:rsid w:val="00A4685E"/>
    <w:rsid w:val="00A47395"/>
    <w:rsid w:val="00A50982"/>
    <w:rsid w:val="00A50CD4"/>
    <w:rsid w:val="00A51191"/>
    <w:rsid w:val="00A56D62"/>
    <w:rsid w:val="00A56EED"/>
    <w:rsid w:val="00A56F07"/>
    <w:rsid w:val="00A5742D"/>
    <w:rsid w:val="00A5762C"/>
    <w:rsid w:val="00A600FC"/>
    <w:rsid w:val="00A60BCA"/>
    <w:rsid w:val="00A62CC4"/>
    <w:rsid w:val="00A638DA"/>
    <w:rsid w:val="00A643A2"/>
    <w:rsid w:val="00A656E2"/>
    <w:rsid w:val="00A65B41"/>
    <w:rsid w:val="00A65E00"/>
    <w:rsid w:val="00A66A78"/>
    <w:rsid w:val="00A67A07"/>
    <w:rsid w:val="00A702E4"/>
    <w:rsid w:val="00A740A3"/>
    <w:rsid w:val="00A7436E"/>
    <w:rsid w:val="00A74E96"/>
    <w:rsid w:val="00A75A8E"/>
    <w:rsid w:val="00A7781E"/>
    <w:rsid w:val="00A8140C"/>
    <w:rsid w:val="00A824DD"/>
    <w:rsid w:val="00A83676"/>
    <w:rsid w:val="00A83B7B"/>
    <w:rsid w:val="00A84274"/>
    <w:rsid w:val="00A850F3"/>
    <w:rsid w:val="00A864E3"/>
    <w:rsid w:val="00A94574"/>
    <w:rsid w:val="00A95936"/>
    <w:rsid w:val="00A96154"/>
    <w:rsid w:val="00A96265"/>
    <w:rsid w:val="00A97084"/>
    <w:rsid w:val="00A97BE8"/>
    <w:rsid w:val="00AA0776"/>
    <w:rsid w:val="00AA1C2C"/>
    <w:rsid w:val="00AA2A86"/>
    <w:rsid w:val="00AA35F6"/>
    <w:rsid w:val="00AA667C"/>
    <w:rsid w:val="00AA6E91"/>
    <w:rsid w:val="00AA7000"/>
    <w:rsid w:val="00AA7439"/>
    <w:rsid w:val="00AB047E"/>
    <w:rsid w:val="00AB0B0A"/>
    <w:rsid w:val="00AB0BB7"/>
    <w:rsid w:val="00AB22C6"/>
    <w:rsid w:val="00AB2AD0"/>
    <w:rsid w:val="00AB67E6"/>
    <w:rsid w:val="00AB67FC"/>
    <w:rsid w:val="00AB69E8"/>
    <w:rsid w:val="00AC00F2"/>
    <w:rsid w:val="00AC0D73"/>
    <w:rsid w:val="00AC31B5"/>
    <w:rsid w:val="00AC3B01"/>
    <w:rsid w:val="00AC403A"/>
    <w:rsid w:val="00AC4EA1"/>
    <w:rsid w:val="00AC5381"/>
    <w:rsid w:val="00AC5920"/>
    <w:rsid w:val="00AC59DC"/>
    <w:rsid w:val="00AD07D0"/>
    <w:rsid w:val="00AD0E65"/>
    <w:rsid w:val="00AD2BF2"/>
    <w:rsid w:val="00AD3329"/>
    <w:rsid w:val="00AD4E90"/>
    <w:rsid w:val="00AD5422"/>
    <w:rsid w:val="00AD687B"/>
    <w:rsid w:val="00AD727D"/>
    <w:rsid w:val="00AE4179"/>
    <w:rsid w:val="00AE4425"/>
    <w:rsid w:val="00AE44C6"/>
    <w:rsid w:val="00AE4FBE"/>
    <w:rsid w:val="00AE650F"/>
    <w:rsid w:val="00AE6555"/>
    <w:rsid w:val="00AE7D16"/>
    <w:rsid w:val="00AE7FC8"/>
    <w:rsid w:val="00AF16C4"/>
    <w:rsid w:val="00AF376B"/>
    <w:rsid w:val="00AF4CAA"/>
    <w:rsid w:val="00AF571A"/>
    <w:rsid w:val="00AF60A0"/>
    <w:rsid w:val="00AF67FC"/>
    <w:rsid w:val="00AF7DF5"/>
    <w:rsid w:val="00B006E5"/>
    <w:rsid w:val="00B024C2"/>
    <w:rsid w:val="00B03B04"/>
    <w:rsid w:val="00B06E2E"/>
    <w:rsid w:val="00B07700"/>
    <w:rsid w:val="00B13921"/>
    <w:rsid w:val="00B1528C"/>
    <w:rsid w:val="00B16ACD"/>
    <w:rsid w:val="00B21487"/>
    <w:rsid w:val="00B232D1"/>
    <w:rsid w:val="00B24DB5"/>
    <w:rsid w:val="00B31F9E"/>
    <w:rsid w:val="00B3268F"/>
    <w:rsid w:val="00B32C2C"/>
    <w:rsid w:val="00B33A1A"/>
    <w:rsid w:val="00B33E6C"/>
    <w:rsid w:val="00B36EE3"/>
    <w:rsid w:val="00B371CC"/>
    <w:rsid w:val="00B404F6"/>
    <w:rsid w:val="00B41CD9"/>
    <w:rsid w:val="00B427E6"/>
    <w:rsid w:val="00B428A6"/>
    <w:rsid w:val="00B42D23"/>
    <w:rsid w:val="00B43E1F"/>
    <w:rsid w:val="00B45094"/>
    <w:rsid w:val="00B45372"/>
    <w:rsid w:val="00B45FBC"/>
    <w:rsid w:val="00B51A7D"/>
    <w:rsid w:val="00B52152"/>
    <w:rsid w:val="00B535C2"/>
    <w:rsid w:val="00B544C6"/>
    <w:rsid w:val="00B55544"/>
    <w:rsid w:val="00B62746"/>
    <w:rsid w:val="00B642FC"/>
    <w:rsid w:val="00B64D26"/>
    <w:rsid w:val="00B64FBB"/>
    <w:rsid w:val="00B702B2"/>
    <w:rsid w:val="00B70E22"/>
    <w:rsid w:val="00B724A1"/>
    <w:rsid w:val="00B73AA9"/>
    <w:rsid w:val="00B774CB"/>
    <w:rsid w:val="00B77A9C"/>
    <w:rsid w:val="00B80402"/>
    <w:rsid w:val="00B80B9A"/>
    <w:rsid w:val="00B81B3A"/>
    <w:rsid w:val="00B830B7"/>
    <w:rsid w:val="00B848EA"/>
    <w:rsid w:val="00B84B2B"/>
    <w:rsid w:val="00B868BD"/>
    <w:rsid w:val="00B90500"/>
    <w:rsid w:val="00B9176C"/>
    <w:rsid w:val="00B935A4"/>
    <w:rsid w:val="00B9383B"/>
    <w:rsid w:val="00B93A31"/>
    <w:rsid w:val="00B943E2"/>
    <w:rsid w:val="00B963D1"/>
    <w:rsid w:val="00B96CE4"/>
    <w:rsid w:val="00BA561A"/>
    <w:rsid w:val="00BA633F"/>
    <w:rsid w:val="00BB0DC6"/>
    <w:rsid w:val="00BB15E4"/>
    <w:rsid w:val="00BB1E19"/>
    <w:rsid w:val="00BB21D1"/>
    <w:rsid w:val="00BB32F2"/>
    <w:rsid w:val="00BB3C4B"/>
    <w:rsid w:val="00BB4338"/>
    <w:rsid w:val="00BB6C0E"/>
    <w:rsid w:val="00BB7B38"/>
    <w:rsid w:val="00BB7F19"/>
    <w:rsid w:val="00BC11E5"/>
    <w:rsid w:val="00BC4BC6"/>
    <w:rsid w:val="00BC52FD"/>
    <w:rsid w:val="00BC6E62"/>
    <w:rsid w:val="00BC7443"/>
    <w:rsid w:val="00BD0648"/>
    <w:rsid w:val="00BD1040"/>
    <w:rsid w:val="00BD34AA"/>
    <w:rsid w:val="00BE0C44"/>
    <w:rsid w:val="00BE1B8B"/>
    <w:rsid w:val="00BE2057"/>
    <w:rsid w:val="00BE206F"/>
    <w:rsid w:val="00BE2A18"/>
    <w:rsid w:val="00BE2C01"/>
    <w:rsid w:val="00BE41EC"/>
    <w:rsid w:val="00BE4426"/>
    <w:rsid w:val="00BE56FB"/>
    <w:rsid w:val="00BF3DDE"/>
    <w:rsid w:val="00BF6589"/>
    <w:rsid w:val="00BF6F7F"/>
    <w:rsid w:val="00C00647"/>
    <w:rsid w:val="00C02764"/>
    <w:rsid w:val="00C042A1"/>
    <w:rsid w:val="00C04399"/>
    <w:rsid w:val="00C04CEF"/>
    <w:rsid w:val="00C0662F"/>
    <w:rsid w:val="00C06ECB"/>
    <w:rsid w:val="00C11943"/>
    <w:rsid w:val="00C12E96"/>
    <w:rsid w:val="00C13741"/>
    <w:rsid w:val="00C14763"/>
    <w:rsid w:val="00C149E2"/>
    <w:rsid w:val="00C1519D"/>
    <w:rsid w:val="00C16141"/>
    <w:rsid w:val="00C2363F"/>
    <w:rsid w:val="00C236C8"/>
    <w:rsid w:val="00C24843"/>
    <w:rsid w:val="00C258BD"/>
    <w:rsid w:val="00C260B1"/>
    <w:rsid w:val="00C26E56"/>
    <w:rsid w:val="00C30A8D"/>
    <w:rsid w:val="00C31406"/>
    <w:rsid w:val="00C316A1"/>
    <w:rsid w:val="00C33C25"/>
    <w:rsid w:val="00C34A15"/>
    <w:rsid w:val="00C37194"/>
    <w:rsid w:val="00C40637"/>
    <w:rsid w:val="00C40F6C"/>
    <w:rsid w:val="00C4416D"/>
    <w:rsid w:val="00C44426"/>
    <w:rsid w:val="00C445F3"/>
    <w:rsid w:val="00C451F4"/>
    <w:rsid w:val="00C45EB1"/>
    <w:rsid w:val="00C50362"/>
    <w:rsid w:val="00C50A8C"/>
    <w:rsid w:val="00C54A3A"/>
    <w:rsid w:val="00C55566"/>
    <w:rsid w:val="00C56448"/>
    <w:rsid w:val="00C572B9"/>
    <w:rsid w:val="00C57A23"/>
    <w:rsid w:val="00C60409"/>
    <w:rsid w:val="00C62A2D"/>
    <w:rsid w:val="00C667BE"/>
    <w:rsid w:val="00C6766B"/>
    <w:rsid w:val="00C709B1"/>
    <w:rsid w:val="00C709BA"/>
    <w:rsid w:val="00C72223"/>
    <w:rsid w:val="00C75829"/>
    <w:rsid w:val="00C76417"/>
    <w:rsid w:val="00C7726F"/>
    <w:rsid w:val="00C80064"/>
    <w:rsid w:val="00C823DA"/>
    <w:rsid w:val="00C8259F"/>
    <w:rsid w:val="00C82746"/>
    <w:rsid w:val="00C8312F"/>
    <w:rsid w:val="00C84C47"/>
    <w:rsid w:val="00C858A4"/>
    <w:rsid w:val="00C86AFA"/>
    <w:rsid w:val="00C91F3E"/>
    <w:rsid w:val="00CB18D0"/>
    <w:rsid w:val="00CB1C8A"/>
    <w:rsid w:val="00CB24F5"/>
    <w:rsid w:val="00CB2663"/>
    <w:rsid w:val="00CB2FB6"/>
    <w:rsid w:val="00CB3BBE"/>
    <w:rsid w:val="00CB59E9"/>
    <w:rsid w:val="00CC0D6A"/>
    <w:rsid w:val="00CC2E07"/>
    <w:rsid w:val="00CC3831"/>
    <w:rsid w:val="00CC3E3D"/>
    <w:rsid w:val="00CC519B"/>
    <w:rsid w:val="00CC74CE"/>
    <w:rsid w:val="00CD12C1"/>
    <w:rsid w:val="00CD214E"/>
    <w:rsid w:val="00CD3080"/>
    <w:rsid w:val="00CD3873"/>
    <w:rsid w:val="00CD46FA"/>
    <w:rsid w:val="00CD5973"/>
    <w:rsid w:val="00CD75E6"/>
    <w:rsid w:val="00CD7AAC"/>
    <w:rsid w:val="00CD7B13"/>
    <w:rsid w:val="00CE31A6"/>
    <w:rsid w:val="00CE7B22"/>
    <w:rsid w:val="00CF09AA"/>
    <w:rsid w:val="00CF4813"/>
    <w:rsid w:val="00CF5233"/>
    <w:rsid w:val="00CF56E3"/>
    <w:rsid w:val="00CF7F49"/>
    <w:rsid w:val="00D029B8"/>
    <w:rsid w:val="00D02F60"/>
    <w:rsid w:val="00D0464E"/>
    <w:rsid w:val="00D04A96"/>
    <w:rsid w:val="00D07A7B"/>
    <w:rsid w:val="00D10E06"/>
    <w:rsid w:val="00D15197"/>
    <w:rsid w:val="00D16820"/>
    <w:rsid w:val="00D169C8"/>
    <w:rsid w:val="00D1793F"/>
    <w:rsid w:val="00D22AF5"/>
    <w:rsid w:val="00D235EA"/>
    <w:rsid w:val="00D247A9"/>
    <w:rsid w:val="00D2586F"/>
    <w:rsid w:val="00D32721"/>
    <w:rsid w:val="00D328DC"/>
    <w:rsid w:val="00D33387"/>
    <w:rsid w:val="00D35718"/>
    <w:rsid w:val="00D358B0"/>
    <w:rsid w:val="00D402FB"/>
    <w:rsid w:val="00D41580"/>
    <w:rsid w:val="00D4665E"/>
    <w:rsid w:val="00D47D7A"/>
    <w:rsid w:val="00D5016D"/>
    <w:rsid w:val="00D50ABD"/>
    <w:rsid w:val="00D54EFE"/>
    <w:rsid w:val="00D55290"/>
    <w:rsid w:val="00D57791"/>
    <w:rsid w:val="00D6046A"/>
    <w:rsid w:val="00D62870"/>
    <w:rsid w:val="00D655D9"/>
    <w:rsid w:val="00D65872"/>
    <w:rsid w:val="00D676F3"/>
    <w:rsid w:val="00D678EE"/>
    <w:rsid w:val="00D70EF5"/>
    <w:rsid w:val="00D71024"/>
    <w:rsid w:val="00D71A25"/>
    <w:rsid w:val="00D71FCF"/>
    <w:rsid w:val="00D72A54"/>
    <w:rsid w:val="00D72CC1"/>
    <w:rsid w:val="00D74D96"/>
    <w:rsid w:val="00D76EC9"/>
    <w:rsid w:val="00D779C9"/>
    <w:rsid w:val="00D80E7D"/>
    <w:rsid w:val="00D81397"/>
    <w:rsid w:val="00D82E48"/>
    <w:rsid w:val="00D848B9"/>
    <w:rsid w:val="00D9035F"/>
    <w:rsid w:val="00D90E69"/>
    <w:rsid w:val="00D91368"/>
    <w:rsid w:val="00D93106"/>
    <w:rsid w:val="00D933E9"/>
    <w:rsid w:val="00D9505D"/>
    <w:rsid w:val="00D953D0"/>
    <w:rsid w:val="00D959F5"/>
    <w:rsid w:val="00D96884"/>
    <w:rsid w:val="00DA18E5"/>
    <w:rsid w:val="00DA25BB"/>
    <w:rsid w:val="00DA3FDD"/>
    <w:rsid w:val="00DA7017"/>
    <w:rsid w:val="00DA7028"/>
    <w:rsid w:val="00DB1AD2"/>
    <w:rsid w:val="00DB2B58"/>
    <w:rsid w:val="00DB5206"/>
    <w:rsid w:val="00DB6276"/>
    <w:rsid w:val="00DB63F5"/>
    <w:rsid w:val="00DC149E"/>
    <w:rsid w:val="00DC1C6B"/>
    <w:rsid w:val="00DC1DA4"/>
    <w:rsid w:val="00DC2C2E"/>
    <w:rsid w:val="00DC4AF0"/>
    <w:rsid w:val="00DC4C4B"/>
    <w:rsid w:val="00DC7886"/>
    <w:rsid w:val="00DD0CF2"/>
    <w:rsid w:val="00DD6626"/>
    <w:rsid w:val="00DE1554"/>
    <w:rsid w:val="00DE1DA7"/>
    <w:rsid w:val="00DE2901"/>
    <w:rsid w:val="00DE35E5"/>
    <w:rsid w:val="00DE590F"/>
    <w:rsid w:val="00DE73FB"/>
    <w:rsid w:val="00DE7DC1"/>
    <w:rsid w:val="00DF3F7E"/>
    <w:rsid w:val="00DF7648"/>
    <w:rsid w:val="00E00E29"/>
    <w:rsid w:val="00E02BAB"/>
    <w:rsid w:val="00E04CEB"/>
    <w:rsid w:val="00E060BC"/>
    <w:rsid w:val="00E11420"/>
    <w:rsid w:val="00E132FB"/>
    <w:rsid w:val="00E13A26"/>
    <w:rsid w:val="00E170B7"/>
    <w:rsid w:val="00E177DD"/>
    <w:rsid w:val="00E20900"/>
    <w:rsid w:val="00E20BE8"/>
    <w:rsid w:val="00E20C7F"/>
    <w:rsid w:val="00E2396E"/>
    <w:rsid w:val="00E24728"/>
    <w:rsid w:val="00E276AC"/>
    <w:rsid w:val="00E27EDB"/>
    <w:rsid w:val="00E3083D"/>
    <w:rsid w:val="00E34A35"/>
    <w:rsid w:val="00E373DC"/>
    <w:rsid w:val="00E37C2F"/>
    <w:rsid w:val="00E40EB7"/>
    <w:rsid w:val="00E41C28"/>
    <w:rsid w:val="00E46308"/>
    <w:rsid w:val="00E502C9"/>
    <w:rsid w:val="00E51E17"/>
    <w:rsid w:val="00E52DAB"/>
    <w:rsid w:val="00E539B0"/>
    <w:rsid w:val="00E545D6"/>
    <w:rsid w:val="00E55994"/>
    <w:rsid w:val="00E60606"/>
    <w:rsid w:val="00E60C66"/>
    <w:rsid w:val="00E6164D"/>
    <w:rsid w:val="00E618C9"/>
    <w:rsid w:val="00E62774"/>
    <w:rsid w:val="00E6307C"/>
    <w:rsid w:val="00E636FA"/>
    <w:rsid w:val="00E64AAF"/>
    <w:rsid w:val="00E66C50"/>
    <w:rsid w:val="00E679D3"/>
    <w:rsid w:val="00E71208"/>
    <w:rsid w:val="00E71444"/>
    <w:rsid w:val="00E71C91"/>
    <w:rsid w:val="00E720A1"/>
    <w:rsid w:val="00E721E5"/>
    <w:rsid w:val="00E75DDA"/>
    <w:rsid w:val="00E773E8"/>
    <w:rsid w:val="00E82697"/>
    <w:rsid w:val="00E83ADD"/>
    <w:rsid w:val="00E8425E"/>
    <w:rsid w:val="00E84F38"/>
    <w:rsid w:val="00E85623"/>
    <w:rsid w:val="00E87441"/>
    <w:rsid w:val="00E91FAE"/>
    <w:rsid w:val="00E9307F"/>
    <w:rsid w:val="00E96E3F"/>
    <w:rsid w:val="00EA270C"/>
    <w:rsid w:val="00EA4974"/>
    <w:rsid w:val="00EA532E"/>
    <w:rsid w:val="00EB06D9"/>
    <w:rsid w:val="00EB0A5E"/>
    <w:rsid w:val="00EB192B"/>
    <w:rsid w:val="00EB19ED"/>
    <w:rsid w:val="00EB1CAB"/>
    <w:rsid w:val="00EB2AE8"/>
    <w:rsid w:val="00EB4D3A"/>
    <w:rsid w:val="00EC0F5A"/>
    <w:rsid w:val="00EC25E0"/>
    <w:rsid w:val="00EC4265"/>
    <w:rsid w:val="00EC4CEB"/>
    <w:rsid w:val="00EC659E"/>
    <w:rsid w:val="00EC7BE4"/>
    <w:rsid w:val="00ED2072"/>
    <w:rsid w:val="00ED2AE0"/>
    <w:rsid w:val="00ED3428"/>
    <w:rsid w:val="00ED5553"/>
    <w:rsid w:val="00ED5E36"/>
    <w:rsid w:val="00ED6961"/>
    <w:rsid w:val="00EF0B96"/>
    <w:rsid w:val="00EF3486"/>
    <w:rsid w:val="00EF47AF"/>
    <w:rsid w:val="00EF53B6"/>
    <w:rsid w:val="00EF7F37"/>
    <w:rsid w:val="00F00B73"/>
    <w:rsid w:val="00F02ADD"/>
    <w:rsid w:val="00F115CA"/>
    <w:rsid w:val="00F14817"/>
    <w:rsid w:val="00F14EBA"/>
    <w:rsid w:val="00F14EE9"/>
    <w:rsid w:val="00F1510F"/>
    <w:rsid w:val="00F1533A"/>
    <w:rsid w:val="00F15CD4"/>
    <w:rsid w:val="00F15E5A"/>
    <w:rsid w:val="00F17F0A"/>
    <w:rsid w:val="00F23A98"/>
    <w:rsid w:val="00F262DB"/>
    <w:rsid w:val="00F2668F"/>
    <w:rsid w:val="00F2742F"/>
    <w:rsid w:val="00F2753B"/>
    <w:rsid w:val="00F33F8B"/>
    <w:rsid w:val="00F340B2"/>
    <w:rsid w:val="00F416EB"/>
    <w:rsid w:val="00F43390"/>
    <w:rsid w:val="00F443B2"/>
    <w:rsid w:val="00F44434"/>
    <w:rsid w:val="00F458D8"/>
    <w:rsid w:val="00F50237"/>
    <w:rsid w:val="00F53596"/>
    <w:rsid w:val="00F55662"/>
    <w:rsid w:val="00F55BA8"/>
    <w:rsid w:val="00F55DB1"/>
    <w:rsid w:val="00F56ACA"/>
    <w:rsid w:val="00F600FE"/>
    <w:rsid w:val="00F62E4D"/>
    <w:rsid w:val="00F64A60"/>
    <w:rsid w:val="00F66B34"/>
    <w:rsid w:val="00F675B9"/>
    <w:rsid w:val="00F676C0"/>
    <w:rsid w:val="00F70074"/>
    <w:rsid w:val="00F70EC0"/>
    <w:rsid w:val="00F711C9"/>
    <w:rsid w:val="00F73C24"/>
    <w:rsid w:val="00F74C59"/>
    <w:rsid w:val="00F75C3A"/>
    <w:rsid w:val="00F75DA1"/>
    <w:rsid w:val="00F82E30"/>
    <w:rsid w:val="00F831CB"/>
    <w:rsid w:val="00F83325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7F91"/>
    <w:rsid w:val="00FB121C"/>
    <w:rsid w:val="00FB1CDD"/>
    <w:rsid w:val="00FB1FBF"/>
    <w:rsid w:val="00FB2C2F"/>
    <w:rsid w:val="00FB305C"/>
    <w:rsid w:val="00FC2E3D"/>
    <w:rsid w:val="00FC3BDE"/>
    <w:rsid w:val="00FD0EB3"/>
    <w:rsid w:val="00FD15F5"/>
    <w:rsid w:val="00FD1DBE"/>
    <w:rsid w:val="00FD25A7"/>
    <w:rsid w:val="00FD27B6"/>
    <w:rsid w:val="00FD3146"/>
    <w:rsid w:val="00FD3689"/>
    <w:rsid w:val="00FD3A98"/>
    <w:rsid w:val="00FD42A3"/>
    <w:rsid w:val="00FD4BC9"/>
    <w:rsid w:val="00FD62BB"/>
    <w:rsid w:val="00FD7468"/>
    <w:rsid w:val="00FD7CE0"/>
    <w:rsid w:val="00FE0B3B"/>
    <w:rsid w:val="00FE13F1"/>
    <w:rsid w:val="00FE1BE2"/>
    <w:rsid w:val="00FE730A"/>
    <w:rsid w:val="00FF1DD7"/>
    <w:rsid w:val="00FF4453"/>
    <w:rsid w:val="00FF5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EB9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/>
    <w:lsdException w:name="toc 2" w:locked="0"/>
    <w:lsdException w:name="toc 3" w:locked="0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Normal Indent" w:locked="0"/>
    <w:lsdException w:name="footnote text" w:qFormat="1"/>
    <w:lsdException w:name="annotation text" w:locked="0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 w:unhideWhenUsed="0"/>
    <w:lsdException w:name="List 2" w:locked="0"/>
    <w:lsdException w:name="List 3" w:locked="0"/>
    <w:lsdException w:name="List 4" w:locked="0" w:unhideWhenUsed="0"/>
    <w:lsdException w:name="List 5" w:locked="0" w:unhideWhenUs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unhideWhenUsed="0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unhideWhenUsed="0"/>
    <w:lsdException w:name="Salutation" w:locked="0" w:unhideWhenUsed="0"/>
    <w:lsdException w:name="Date" w:locked="0" w:unhideWhenUsed="0"/>
    <w:lsdException w:name="Body Text First Indent" w:locked="0" w:unhideWhenUs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locked="0" w:unhideWhenUsed="0" w:qFormat="1"/>
    <w:lsdException w:name="Emphasis" w:locked="0" w:unhideWhenUsed="0"/>
    <w:lsdException w:name="Document Map" w:locked="0"/>
    <w:lsdException w:name="Plain Text" w:locked="0"/>
    <w:lsdException w:name="E-mail Signature" w:locked="0"/>
    <w:lsdException w:name="HTML Top of Form" w:locked="0" w:uiPriority="0"/>
    <w:lsdException w:name="HTML Bottom of Form" w:locked="0" w:uiPriority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 w:uiPriority="0"/>
    <w:lsdException w:name="annotation subject" w:locked="0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semiHidden="0" w:uiPriority="0" w:unhideWhenUsed="0"/>
    <w:lsdException w:name="Table Theme" w:uiPriority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unhideWhenUsed="0"/>
    <w:lsdException w:name="Quote" w:locked="0" w:unhideWhenUsed="0" w:qFormat="1"/>
    <w:lsdException w:name="Intense Quote" w:locked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unhideWhenUsed="0"/>
    <w:lsdException w:name="Intense Emphasis" w:locked="0" w:unhideWhenUsed="0"/>
    <w:lsdException w:name="Subtle Reference" w:locked="0" w:unhideWhenUsed="0"/>
    <w:lsdException w:name="Intense Reference" w:locked="0" w:unhideWhenUsed="0"/>
    <w:lsdException w:name="Book Title" w:locked="0" w:unhideWhenUsed="0"/>
    <w:lsdException w:name="Bibliography" w:locked="0"/>
    <w:lsdException w:name="TOC Heading" w:locked="0" w:qFormat="1"/>
  </w:latentStyles>
  <w:style w:type="paragraph" w:default="1" w:styleId="Normalny">
    <w:name w:val="Normal"/>
    <w:qFormat/>
    <w:rsid w:val="00FD25A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8C2D88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/>
    <w:lsdException w:name="toc 2" w:locked="0"/>
    <w:lsdException w:name="toc 3" w:locked="0"/>
    <w:lsdException w:name="toc 4" w:locked="0"/>
    <w:lsdException w:name="toc 5" w:locked="0"/>
    <w:lsdException w:name="toc 6" w:locked="0"/>
    <w:lsdException w:name="toc 7" w:locked="0"/>
    <w:lsdException w:name="toc 8" w:locked="0"/>
    <w:lsdException w:name="toc 9" w:locked="0"/>
    <w:lsdException w:name="Normal Indent" w:locked="0"/>
    <w:lsdException w:name="footnote text" w:qFormat="1"/>
    <w:lsdException w:name="annotation text" w:locked="0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/>
    <w:lsdException w:name="envelope address" w:locked="0"/>
    <w:lsdException w:name="envelope return" w:locked="0"/>
    <w:lsdException w:name="footnote reference" w:locked="0"/>
    <w:lsdException w:name="annotation reference" w:locked="0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 w:unhideWhenUsed="0"/>
    <w:lsdException w:name="List 2" w:locked="0"/>
    <w:lsdException w:name="List 3" w:locked="0"/>
    <w:lsdException w:name="List 4" w:locked="0" w:unhideWhenUsed="0"/>
    <w:lsdException w:name="List 5" w:locked="0" w:unhideWhenUs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unhideWhenUsed="0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unhideWhenUsed="0"/>
    <w:lsdException w:name="Salutation" w:locked="0" w:unhideWhenUsed="0"/>
    <w:lsdException w:name="Date" w:locked="0" w:unhideWhenUsed="0"/>
    <w:lsdException w:name="Body Text First Indent" w:locked="0" w:unhideWhenUs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/>
    <w:lsdException w:name="FollowedHyperlink" w:locked="0"/>
    <w:lsdException w:name="Strong" w:locked="0" w:unhideWhenUsed="0" w:qFormat="1"/>
    <w:lsdException w:name="Emphasis" w:locked="0" w:unhideWhenUsed="0"/>
    <w:lsdException w:name="Document Map" w:locked="0"/>
    <w:lsdException w:name="Plain Text" w:locked="0"/>
    <w:lsdException w:name="E-mail Signature" w:locked="0"/>
    <w:lsdException w:name="HTML Top of Form" w:locked="0" w:uiPriority="0"/>
    <w:lsdException w:name="HTML Bottom of Form" w:locked="0" w:uiPriority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/>
    <w:lsdException w:name="HTML Variable" w:locked="0"/>
    <w:lsdException w:name="Normal Table" w:locked="0" w:uiPriority="0"/>
    <w:lsdException w:name="annotation subject" w:locked="0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semiHidden="0" w:uiPriority="0" w:unhideWhenUsed="0"/>
    <w:lsdException w:name="Table Theme" w:uiPriority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unhideWhenUsed="0"/>
    <w:lsdException w:name="Quote" w:locked="0" w:unhideWhenUsed="0" w:qFormat="1"/>
    <w:lsdException w:name="Intense Quote" w:locked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unhideWhenUsed="0"/>
    <w:lsdException w:name="Intense Emphasis" w:locked="0" w:unhideWhenUsed="0"/>
    <w:lsdException w:name="Subtle Reference" w:locked="0" w:unhideWhenUsed="0"/>
    <w:lsdException w:name="Intense Reference" w:locked="0" w:unhideWhenUsed="0"/>
    <w:lsdException w:name="Book Title" w:locked="0" w:unhideWhenUsed="0"/>
    <w:lsdException w:name="Bibliography" w:locked="0"/>
    <w:lsdException w:name="TOC Heading" w:locked="0" w:qFormat="1"/>
  </w:latentStyles>
  <w:style w:type="paragraph" w:default="1" w:styleId="Normalny">
    <w:name w:val="Normal"/>
    <w:qFormat/>
    <w:rsid w:val="00FD25A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8C2D88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jeziorska\AppData\Roaming\Microsoft\Template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Makroinstrukcje2.xml><?xml version="1.0" encoding="utf-8"?>
<customUI xmlns="http://schemas.microsoft.com/office/2006/01/customui">
  <ribbon>
    <tabs>
      <tab idMso="TabHome">
        <group idMso="GroupFont" visible="false"/>
        <group idMso="GroupParagraph" visible="false"/>
        <group id="gMakra4" insertBeforeMso="GroupFont" label="Wygląd tekstu">
          <button id="pMakro15" imageMso="CharacterShading" label="Pogrubienie" onAction="Stub.Bold_stub" visible="true"/>
          <button id="pMakro16" imageMso="WordArtFormatDialog" label="Kursywa" onAction="Stub.Italic_stub" visible="true"/>
          <toggleButton idMso="ParagraphMarks" imageMso="ParagraphMarks"/>
          <button id="pMakro18" imageMso="FontSchemes" label="Indeks górny" onAction="Stub.G_Indeks_stub" visible="true"/>
          <button id="pMakro17" imageMso="MailMergeResultsPreview" label="Indeks dolny" onAction="Stub.D_indeks_stub" visible="true"/>
          <button id="pMakro24" imageMso="CharacterBorder" label="Normalna czcionka" onAction="Stub.Bez_stylu_stub" visible="true"/>
        </group>
        <group id="gMakra5" insertBeforeMso="GroupFont" label="Edycja tekstu">
          <button id="pMakro19" label="Wstawienie odnośnika" onAction="Stub.Przypis_stub" visible="true"/>
          <button id="pMakro30" label="Usunięcie odnośnika" onAction="Stub.Usun_przypis_stub" visible="true"/>
          <button id="pMakro25" imageMso="WebServerDiscussions" label="Wstawienie zakładki" onAction="Stub.Wstaw_Zakladke_stub" visible="true"/>
        </group>
        <group id="gMakra6" insertAfterMso="GroupFont" label="Kolory">
          <button id="pMakro31" imageMso="AppointmentColor1" label="Na czerwono" onAction="Stub.Kolor_czerwony_stub" visible="true"/>
          <button id="pMakro32" imageMso="AppointmentColor6" label="Na niebiesko" onAction="Stub.Kolor_niebieski_stub" visible="true"/>
          <button id="pMakro35" imageMso="AppointmentColor0" label="Usunięcie kolorów" onAction="Stub.Bez_koloru_stub" visible="true"/>
          <button id="pMakro33" imageMso="AppointmentColor3" label="Na zielono" onAction="Stub.Kolor_zielony_stub" visible="true"/>
          <button id="pMakro34" imageMso="AppointmentColor10" label="Na żółto" onAction="Stub.Kolor_zolty_stub" visible="true"/>
        </group>
        <group id="gMakra3" insertAfterMso="GroupFont" label="Zmiana stylów">
          <button id="pMakro10" imageMso="OutlineDemoteToBodyText" label="Do nowelizacji" onAction="Stub.ZwiekszPoziomNowelizacji_stub" visible="true"/>
          <button id="pMakro11" imageMso="OutlinePromoteToHeading" label="Do aktu głównego" onAction="Stub.ZmniejszPoziomNowelizacji_stub" visible="true"/>
          <button id="pMakro14" imageMso="Bullets" label="Przenumerowanie" onAction="Stub.Przenumeruj_stub" visible="true"/>
          <button id="pMakro12" imageMso="RightArrow2" label="Do jednostki niższego stopnia" onAction="Stub.ZwiekszZaglebienie_stub" visible="true"/>
          <button id="pMakro13" imageMso="LeftArrow2" label="Do jednostki wyższego stopnia" onAction="Stub.ZmniejszZaglebienie_stub" visible="true"/>
        </group>
      </tab>
      <tab id="zMakra1" label="Legislacja">
        <group id="gMakra1" label="Konwersja">
          <button id="pMakro23" label="Sprawdzenie cudzysłowów" onAction="Stub.Sprawdz_Cudzyslowy_stub"/>
          <button id="pMakro1" imageMso="ViewGoForward" label="Konwersja aktu" onAction="Stub.Przypisz_Styl_stub"/>
          <button id="pMakro4" label="Konwersja odnośników" onAction="Stub.Przypisz_Styl_Odnosniki_stub"/>
          <button enabled="false" id="pMakro2" label="Konwersja obwieszczenia" onAction="Stub.Przypisz_Styl_tj_stub"/>
          <button enabled="false" id="pMakro3" label="Konwersja całości" onAction="Stub.Przypisz_Styl_Calosc_stub"/>
          <button enabled="true" id="pMakro51" label="Sprawdzenie fragmentu" onAction="Stub.Sprawdz_Fragment_stub"/>
        </group>
        <group id="gMakra2" label="Weryfikacja stylów">
          <button id="pMakro6" imageMso="_3DPerspectiveIncrease" label="Prosta" onAction="Stub.Korekta_stylów_stub" visible="true"/>
          <button id="pMakro9" imageMso="VisibilityVisible" label="Z nazwami stylów" onAction="Stub.PokazZeStylami_stub" visible="true"/>
          <button id="pMakro7" imageMso="PersonaStatusBusy" label="Z kolorami " onAction="Stub.pokazZKolorem_stub" visible="true"/>
          <button id="pMakro5" label="Poprawienie odnośników" onAction="Stub.PoprawPrzypisy_stub"/>
          <button id="pMakro42" label="Autonumerowanie odnośników" onAction="Stub.Numeruj_odnosniki_stub" visible="true"/>
          <button id="pMakro8" imageMso="AppointmentColor0" label="Usunięcie kolorów" onAction="Stub.Bez_koloru_stub" visible="true"/>
        </group>
        <group id="gMakra7" label="Inne">
          <button id="pMakro22" label="Wstawienie tekstu" onAction="Stub.Wklej_stub" visible="true"/>
          <button id="pMakro21" label="Czyszczenie" onAction="Stub.Czyszczenie_stub" visible="true"/>
          <button id="pMakro20" label="Wstawienie przypisu końcowego" onAction="Stub.Przypis_2_stub" visible="true"/>
          <button id="pMakro40" label="Zmiana szablonu" onAction="Stub.Zmien_Szablon_stub" visible="true"/>
          <button id="pMakro41" label="Zainstalowanie szablonu" onAction="Stub.Zainstaluj_Szablon_stub" visible="true"/>
        </group>
      </tab>
      <tab id="zMakra2" label="Zablokowane">
        <group idMso="GroupFont" visible="true"/>
        <group idMso="GroupParagraph" visible="true"/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4D8E70D-1C70-4892-9150-C12D4C708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0</TotalTime>
  <Pages>12</Pages>
  <Words>3495</Words>
  <Characters>20975</Characters>
  <Application>Microsoft Office Word</Application>
  <DocSecurity>0</DocSecurity>
  <Lines>174</Lines>
  <Paragraphs>48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24422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Sobotka Monika</dc:creator>
  <cp:lastModifiedBy>Janina JP. Poźniak</cp:lastModifiedBy>
  <cp:revision>2</cp:revision>
  <cp:lastPrinted>2012-04-23T06:39:00Z</cp:lastPrinted>
  <dcterms:created xsi:type="dcterms:W3CDTF">2023-07-25T06:04:00Z</dcterms:created>
  <dcterms:modified xsi:type="dcterms:W3CDTF">2023-07-25T06:04:00Z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Korekta_stylów_1" imageMso="_3DPerspectiveIncrease" label="Korekta formatowania dokumentu" onAction="Korekta_stylów" visible="true"/>
        <mso:button idQ="doc:ZwiekszPoziomNowelizacji_1" imageMso="OutlineDemoteToBodyText" label="Przejście do nowelizacji" onAction="ZwiekszPoziomNowelizacji" visible="true"/>
        <mso:button idQ="doc:ZmniejszPoziomNowelizacji_1" imageMso="OutlinePromoteToHeading" label="Przejście do aktu głównego" onAction="ZmniejszPoziomNowelizacji" visible="true"/>
        <mso:button idQ="doc:ZwiekszZaglebienie_1" imageMso="RightArrow2" label="Przejście do jednostki redakcyjnej niższego stopnia" onAction="ZwiekszZaglebienie" visible="true"/>
        <mso:button idQ="doc:ZmniejszZaglebienie_1" imageMso="LeftArrow2" label="Przejście do jednostki redakcyjnej wyższego stopnia" onAction="ZmniejszZaglebienie" visible="true"/>
        <mso:button idQ="doc:Przenumeruj_1" imageMso="Bullets" label="Przenumerowanie" onAction="Przenumeruj" visible="true"/>
        <mso:button idQ="doc:wstaw_Zakladke_1" imageMso="WebServerDiscussions" label="Wstawienie zakładki" onAction="wstaw_Zakladke" visible="true"/>
        <mso:button idQ="doc:Kolor_czerwony_1" imageMso="AppointmentColor1" label="Na czerwono" onAction="Kolor_czerwony" visible="true"/>
        <mso:button idQ="doc:Kolor_niebieski_1" imageMso="AppointmentColor6" label="Na niebiesko" onAction="Kolor_niebieski" visible="true"/>
        <mso:button idQ="doc:Kolor_zielony_1" imageMso="AppointmentColor3" label="Na zielono" onAction="Kolor_zielony" visible="true"/>
        <mso:button idQ="doc:Kolor_zolty_1" imageMso="AppointmentColor10" label="Na żółto" onAction="Kolor_zolty" visible="true"/>
        <mso:button idQ="doc:Bez_koloru_1" imageMso="AppointmentColor0" label="Usunięcie kolorów" onAction="Bez_koloru" visible="true"/>
        <mso:button idQ="doc:Bold_1" imageMso="CharacterShading" label="Pogrubienie" onAction="Bold" visible="true"/>
        <mso:button idQ="doc:Italic_1" imageMso="WordArtFormatDialog" label="Kursywa" onAction="Italic" visible="true"/>
        <mso:button idQ="doc:D_indeks_1" imageMso="MailMergeResultsPreview" label="Indeks dolny" onAction="D_indeks" visible="true"/>
        <mso:button idQ="doc:G_Indeks_1" imageMso="FontSchemes" label="Indeks górny" onAction="G_Indeks" visible="true"/>
        <mso:button idQ="doc:Bez_stylu_1" imageMso="CharacterBorder" label="Normalna czcionka" onAction="Bez_stylu" visible="true"/>
      </mso:documentControls>
    </mso:qat>
  </mso:ribbon>
</mso:customUI>
</file>